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3D20D" w14:textId="17E45A5D" w:rsidR="00BC41E4" w:rsidRDefault="008752BE" w:rsidP="00881B09">
      <w:r>
        <w:rPr>
          <w:noProof/>
        </w:rPr>
        <w:drawing>
          <wp:anchor distT="0" distB="0" distL="114300" distR="114300" simplePos="0" relativeHeight="251658240" behindDoc="0" locked="0" layoutInCell="1" allowOverlap="1" wp14:anchorId="763861DA" wp14:editId="2AEB0880">
            <wp:simplePos x="0" y="0"/>
            <wp:positionH relativeFrom="column">
              <wp:posOffset>5336028</wp:posOffset>
            </wp:positionH>
            <wp:positionV relativeFrom="paragraph">
              <wp:posOffset>-11363</wp:posOffset>
            </wp:positionV>
            <wp:extent cx="2145600" cy="716400"/>
            <wp:effectExtent l="0" t="0" r="0" b="7620"/>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5600" cy="716400"/>
                    </a:xfrm>
                    <a:prstGeom prst="rect">
                      <a:avLst/>
                    </a:prstGeom>
                  </pic:spPr>
                </pic:pic>
              </a:graphicData>
            </a:graphic>
            <wp14:sizeRelH relativeFrom="margin">
              <wp14:pctWidth>0</wp14:pctWidth>
            </wp14:sizeRelH>
            <wp14:sizeRelV relativeFrom="margin">
              <wp14:pctHeight>0</wp14:pctHeight>
            </wp14:sizeRelV>
          </wp:anchor>
        </w:drawing>
      </w:r>
    </w:p>
    <w:p w14:paraId="4E3664AE" w14:textId="58A04783" w:rsidR="005D0ECC" w:rsidRDefault="005D0ECC" w:rsidP="005D0ECC">
      <w:pPr>
        <w:pStyle w:val="Corpotesto"/>
        <w:spacing w:before="18"/>
        <w:ind w:left="142"/>
        <w:rPr>
          <w:color w:val="001F5F"/>
          <w:sz w:val="24"/>
          <w:szCs w:val="24"/>
        </w:rPr>
      </w:pPr>
      <w:r>
        <w:rPr>
          <w:color w:val="001F5F"/>
          <w:sz w:val="24"/>
          <w:szCs w:val="24"/>
        </w:rPr>
        <w:t>Prezzario</w:t>
      </w:r>
      <w:r>
        <w:rPr>
          <w:color w:val="001F5F"/>
          <w:spacing w:val="3"/>
          <w:sz w:val="24"/>
          <w:szCs w:val="24"/>
        </w:rPr>
        <w:t xml:space="preserve"> </w:t>
      </w:r>
      <w:r>
        <w:rPr>
          <w:color w:val="001F5F"/>
          <w:sz w:val="24"/>
          <w:szCs w:val="24"/>
        </w:rPr>
        <w:t>LANCELLOTTI - Opere Pubbliche</w:t>
      </w:r>
      <w:r>
        <w:rPr>
          <w:color w:val="001F5F"/>
          <w:spacing w:val="-1"/>
          <w:sz w:val="24"/>
          <w:szCs w:val="24"/>
        </w:rPr>
        <w:t xml:space="preserve"> </w:t>
      </w:r>
      <w:r>
        <w:rPr>
          <w:color w:val="001F5F"/>
          <w:sz w:val="24"/>
          <w:szCs w:val="24"/>
        </w:rPr>
        <w:t>anno 202</w:t>
      </w:r>
      <w:r w:rsidR="008752BE">
        <w:rPr>
          <w:color w:val="001F5F"/>
          <w:sz w:val="24"/>
          <w:szCs w:val="24"/>
        </w:rPr>
        <w:t>3</w:t>
      </w:r>
    </w:p>
    <w:p w14:paraId="14759CD6" w14:textId="5AF52BED" w:rsidR="00994876" w:rsidRDefault="005318B5" w:rsidP="000B36C4">
      <w:pPr>
        <w:pStyle w:val="Corpotesto"/>
        <w:spacing w:before="20"/>
        <w:ind w:left="2225" w:hanging="2083"/>
        <w:rPr>
          <w:b w:val="0"/>
          <w:bCs w:val="0"/>
          <w:color w:val="001F5F"/>
          <w:sz w:val="24"/>
          <w:szCs w:val="24"/>
          <w:u w:val="single"/>
        </w:rPr>
      </w:pPr>
      <w:r w:rsidRPr="005318B5">
        <w:rPr>
          <w:b w:val="0"/>
          <w:bCs w:val="0"/>
          <w:color w:val="001F5F"/>
          <w:sz w:val="24"/>
          <w:szCs w:val="24"/>
          <w:u w:val="single"/>
        </w:rPr>
        <w:t>Presidio anti</w:t>
      </w:r>
      <w:r w:rsidR="008752BE">
        <w:rPr>
          <w:b w:val="0"/>
          <w:bCs w:val="0"/>
          <w:color w:val="001F5F"/>
          <w:sz w:val="24"/>
          <w:szCs w:val="24"/>
          <w:u w:val="single"/>
        </w:rPr>
        <w:t>-</w:t>
      </w:r>
      <w:r w:rsidRPr="005318B5">
        <w:rPr>
          <w:b w:val="0"/>
          <w:bCs w:val="0"/>
          <w:color w:val="001F5F"/>
          <w:sz w:val="24"/>
          <w:szCs w:val="24"/>
          <w:u w:val="single"/>
        </w:rPr>
        <w:t>sfondellamento per solai laterocemento</w:t>
      </w:r>
    </w:p>
    <w:p w14:paraId="34EAA32D" w14:textId="77777777" w:rsidR="005318B5" w:rsidRPr="007D03C8" w:rsidRDefault="005318B5"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1D6148CA"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4CA46545" w:rsidR="00B328C2" w:rsidRPr="00BC41E4" w:rsidRDefault="000B36C4">
            <w:pPr>
              <w:pStyle w:val="TableParagraph"/>
              <w:spacing w:line="232" w:lineRule="exact"/>
              <w:ind w:left="54"/>
              <w:rPr>
                <w:b/>
                <w:bCs/>
                <w:sz w:val="20"/>
                <w:szCs w:val="20"/>
              </w:rPr>
            </w:pPr>
            <w:r w:rsidRPr="00BC41E4">
              <w:rPr>
                <w:b/>
                <w:bCs/>
                <w:sz w:val="20"/>
                <w:szCs w:val="20"/>
              </w:rPr>
              <w:t xml:space="preserve">II </w:t>
            </w:r>
            <w:r w:rsidR="005318B5">
              <w:rPr>
                <w:b/>
                <w:bCs/>
                <w:sz w:val="20"/>
                <w:szCs w:val="20"/>
              </w:rPr>
              <w:t>1</w:t>
            </w:r>
            <w:r w:rsidR="00127679">
              <w:rPr>
                <w:b/>
                <w:bCs/>
                <w:sz w:val="20"/>
                <w:szCs w:val="20"/>
              </w:rPr>
              <w:t>4</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17AF7F13" w:rsidR="00B328C2" w:rsidRPr="00BC41E4" w:rsidRDefault="00012940">
            <w:pPr>
              <w:pStyle w:val="TableParagraph"/>
              <w:spacing w:line="232" w:lineRule="exact"/>
              <w:ind w:left="54"/>
              <w:rPr>
                <w:sz w:val="20"/>
                <w:szCs w:val="20"/>
              </w:rPr>
            </w:pPr>
            <w:r>
              <w:rPr>
                <w:sz w:val="20"/>
                <w:szCs w:val="20"/>
              </w:rPr>
              <w:t>Rinforzi strutturali</w:t>
            </w:r>
            <w:r w:rsidR="00997318">
              <w:rPr>
                <w:sz w:val="20"/>
                <w:szCs w:val="20"/>
              </w:rPr>
              <w:t xml:space="preserve"> </w:t>
            </w:r>
            <w:r w:rsidR="0014488E" w:rsidRPr="00BC41E4">
              <w:rPr>
                <w:sz w:val="20"/>
                <w:szCs w:val="20"/>
              </w:rPr>
              <w:t xml:space="preserve">  </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6E50FBA3" w14:textId="6575293B" w:rsidR="003B5994" w:rsidRPr="00BC41E4" w:rsidRDefault="005318B5" w:rsidP="003B5994">
            <w:pPr>
              <w:pStyle w:val="TableParagraph"/>
              <w:spacing w:line="232" w:lineRule="exact"/>
              <w:ind w:left="54"/>
              <w:rPr>
                <w:sz w:val="20"/>
                <w:szCs w:val="20"/>
              </w:rPr>
            </w:pPr>
            <w:r>
              <w:rPr>
                <w:sz w:val="20"/>
                <w:szCs w:val="20"/>
              </w:rPr>
              <w:t>Antisfondellamento solai latero cemento</w:t>
            </w:r>
            <w:r w:rsidR="00994876">
              <w:rPr>
                <w:sz w:val="20"/>
                <w:szCs w:val="20"/>
              </w:rPr>
              <w:t xml:space="preserve"> </w:t>
            </w:r>
          </w:p>
          <w:p w14:paraId="3A4E307A" w14:textId="76AF2740" w:rsidR="00B328C2" w:rsidRPr="00BC41E4" w:rsidRDefault="00B328C2" w:rsidP="003B5994">
            <w:pPr>
              <w:pStyle w:val="TableParagraph"/>
              <w:spacing w:line="232" w:lineRule="exact"/>
              <w:ind w:left="54"/>
              <w:rPr>
                <w:sz w:val="20"/>
                <w:szCs w:val="20"/>
              </w:rPr>
            </w:pP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375C636B" w:rsidR="00B328C2" w:rsidRPr="00BC41E4" w:rsidRDefault="005318B5">
            <w:pPr>
              <w:pStyle w:val="TableParagraph"/>
              <w:spacing w:line="232" w:lineRule="exact"/>
              <w:ind w:left="54"/>
              <w:rPr>
                <w:sz w:val="20"/>
                <w:szCs w:val="20"/>
              </w:rPr>
            </w:pPr>
            <w:r w:rsidRPr="005318B5">
              <w:rPr>
                <w:sz w:val="20"/>
                <w:szCs w:val="20"/>
              </w:rPr>
              <w:t>Presidio anti</w:t>
            </w:r>
            <w:r w:rsidR="008752BE">
              <w:rPr>
                <w:sz w:val="20"/>
                <w:szCs w:val="20"/>
              </w:rPr>
              <w:t>-</w:t>
            </w:r>
            <w:r w:rsidRPr="005318B5">
              <w:rPr>
                <w:sz w:val="20"/>
                <w:szCs w:val="20"/>
              </w:rPr>
              <w:t>sfondellamento (sistema certificato presso i laboratori dell’istituto Giordano</w:t>
            </w:r>
            <w:r w:rsidR="003B5994">
              <w:t xml:space="preserve"> </w:t>
            </w:r>
            <w:r w:rsidR="003B5994" w:rsidRPr="003B5994">
              <w:rPr>
                <w:sz w:val="20"/>
                <w:szCs w:val="20"/>
              </w:rPr>
              <w:t>RAPPORTO DI PROVA N. 394555</w:t>
            </w:r>
            <w:r w:rsidRPr="005318B5">
              <w:rPr>
                <w:sz w:val="20"/>
                <w:szCs w:val="20"/>
              </w:rPr>
              <w:t>) posato per solai laterocemento per h interpiani 3 m mediante posa di rete strutturale in fibra di basalto fissata ai travetti con Kit di connessione OLY CONNECT SAFE C.A. (vite + rondella)</w:t>
            </w:r>
            <w:r w:rsidR="008752BE">
              <w:rPr>
                <w:sz w:val="20"/>
                <w:szCs w:val="20"/>
              </w:rPr>
              <w:t xml:space="preserve"> + intonaco e finitura pozzolanica </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pPr>
              <w:pStyle w:val="TableParagraph"/>
              <w:spacing w:line="232" w:lineRule="exact"/>
              <w:ind w:right="12"/>
              <w:jc w:val="right"/>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4DD8EB9F" w:rsidR="00B328C2" w:rsidRPr="00BC41E4" w:rsidRDefault="003B5994" w:rsidP="003B5994">
            <w:pPr>
              <w:pStyle w:val="TableParagraph"/>
              <w:spacing w:line="232" w:lineRule="exact"/>
              <w:ind w:left="54"/>
              <w:jc w:val="both"/>
              <w:rPr>
                <w:sz w:val="20"/>
                <w:szCs w:val="20"/>
              </w:rPr>
            </w:pPr>
            <w:r>
              <w:rPr>
                <w:sz w:val="20"/>
                <w:szCs w:val="20"/>
              </w:rPr>
              <w:t>S</w:t>
            </w:r>
            <w:r w:rsidRPr="003B5994">
              <w:rPr>
                <w:sz w:val="20"/>
                <w:szCs w:val="20"/>
              </w:rPr>
              <w:t>istema di contenimento dello sfondellamento denominato “OLYMPUS SAFE B220 a secco”</w:t>
            </w:r>
            <w:r>
              <w:rPr>
                <w:sz w:val="20"/>
                <w:szCs w:val="20"/>
              </w:rPr>
              <w:t>, p</w:t>
            </w:r>
            <w:r w:rsidR="005318B5" w:rsidRPr="005318B5">
              <w:rPr>
                <w:sz w:val="20"/>
                <w:szCs w:val="20"/>
              </w:rPr>
              <w:t>residio anti</w:t>
            </w:r>
            <w:r w:rsidR="008752BE">
              <w:rPr>
                <w:sz w:val="20"/>
                <w:szCs w:val="20"/>
              </w:rPr>
              <w:t>-</w:t>
            </w:r>
            <w:r w:rsidR="005318B5" w:rsidRPr="005318B5">
              <w:rPr>
                <w:sz w:val="20"/>
                <w:szCs w:val="20"/>
              </w:rPr>
              <w:t xml:space="preserve">sfondellamento per la messa in sicurezza di solai, per interpiani di altezza fino a m 3,00, mediante sistema certificato presso i laboratori dell’istituto Giordano, OLY SAFE della OLYMPUS FRP formato dalla rete preformata bidirezionale in fibra di basalto OLY MESH BASALT 220 avendo cura di garantire una sovrapposizione tra strisce adiacenti di almeno 15 cm; al fine di garantire l’adeguata collaborazione del sistema con il solaio è necessario l’utilizzo di connettori tipo OLY CONNECT </w:t>
            </w:r>
            <w:r w:rsidRPr="003B5994">
              <w:rPr>
                <w:sz w:val="20"/>
                <w:szCs w:val="20"/>
              </w:rPr>
              <w:t>SAFE C.A. (vite + rondella)</w:t>
            </w:r>
            <w:r w:rsidRPr="003B5994">
              <w:rPr>
                <w:sz w:val="20"/>
                <w:szCs w:val="20"/>
              </w:rPr>
              <w:cr/>
            </w:r>
            <w:r>
              <w:rPr>
                <w:sz w:val="20"/>
                <w:szCs w:val="20"/>
              </w:rPr>
              <w:t xml:space="preserve"> </w:t>
            </w:r>
            <w:r w:rsidR="005318B5" w:rsidRPr="005318B5">
              <w:rPr>
                <w:sz w:val="20"/>
                <w:szCs w:val="20"/>
              </w:rPr>
              <w:t>in ragione di n. 3 connettori al mq di rinforzo inseriti in corrispondenza dei travetti in cemento armato</w:t>
            </w:r>
            <w:r w:rsidR="008752BE">
              <w:rPr>
                <w:sz w:val="20"/>
                <w:szCs w:val="20"/>
              </w:rPr>
              <w:t xml:space="preserve">, rifinito con un riporto in spessore </w:t>
            </w:r>
            <w:r w:rsidR="00407262">
              <w:rPr>
                <w:sz w:val="20"/>
                <w:szCs w:val="20"/>
              </w:rPr>
              <w:t>(</w:t>
            </w:r>
            <w:r w:rsidR="008752BE">
              <w:rPr>
                <w:sz w:val="20"/>
                <w:szCs w:val="20"/>
              </w:rPr>
              <w:t>2 cm) con la malta pozzolanica fibro</w:t>
            </w:r>
            <w:r w:rsidR="00173E12">
              <w:rPr>
                <w:sz w:val="20"/>
                <w:szCs w:val="20"/>
              </w:rPr>
              <w:t>-</w:t>
            </w:r>
            <w:r w:rsidR="008752BE">
              <w:rPr>
                <w:sz w:val="20"/>
                <w:szCs w:val="20"/>
              </w:rPr>
              <w:t>armata ZEOBETON e rifinito con</w:t>
            </w:r>
            <w:r w:rsidR="00173E12">
              <w:rPr>
                <w:sz w:val="20"/>
                <w:szCs w:val="20"/>
              </w:rPr>
              <w:t xml:space="preserve"> rasante</w:t>
            </w:r>
            <w:r w:rsidR="008752BE">
              <w:rPr>
                <w:sz w:val="20"/>
                <w:szCs w:val="20"/>
              </w:rPr>
              <w:t xml:space="preserve"> ZEOTONACHINO FR per uno spessore di 3 mm</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62686600" w:rsidR="00B328C2" w:rsidRPr="00BC41E4" w:rsidRDefault="00780F4D">
            <w:pPr>
              <w:pStyle w:val="TableParagraph"/>
              <w:spacing w:line="234" w:lineRule="exact"/>
              <w:ind w:left="1306"/>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113FAB8F" w:rsidR="00B328C2" w:rsidRPr="00BC41E4" w:rsidRDefault="00860FF9">
            <w:pPr>
              <w:pStyle w:val="TableParagraph"/>
              <w:spacing w:line="234" w:lineRule="exact"/>
              <w:ind w:left="57"/>
              <w:rPr>
                <w:sz w:val="20"/>
                <w:szCs w:val="20"/>
              </w:rPr>
            </w:pPr>
            <w:r w:rsidRPr="00BC41E4">
              <w:rPr>
                <w:sz w:val="20"/>
                <w:szCs w:val="20"/>
              </w:rPr>
              <w:t>M</w:t>
            </w:r>
            <w:r w:rsidR="00780F4D" w:rsidRPr="00BC41E4">
              <w:rPr>
                <w:sz w:val="20"/>
                <w:szCs w:val="20"/>
              </w:rPr>
              <w:t>q</w:t>
            </w:r>
            <w:r>
              <w:rPr>
                <w:sz w:val="20"/>
                <w:szCs w:val="20"/>
              </w:rPr>
              <w:t xml:space="preserve"> </w:t>
            </w:r>
            <w:r w:rsidR="008752BE">
              <w:rPr>
                <w:sz w:val="20"/>
                <w:szCs w:val="20"/>
              </w:rPr>
              <w:t>x spessore 2,3 cm</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5F1589D2"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7F8F4E66" w:rsidR="00B328C2" w:rsidRPr="00BC41E4" w:rsidRDefault="00B328C2" w:rsidP="00780F4D">
            <w:pPr>
              <w:pStyle w:val="TableParagraph"/>
              <w:spacing w:line="232" w:lineRule="exact"/>
              <w:rPr>
                <w:sz w:val="20"/>
                <w:szCs w:val="20"/>
              </w:rPr>
            </w:pPr>
          </w:p>
        </w:tc>
      </w:tr>
    </w:tbl>
    <w:p w14:paraId="2D229D76" w14:textId="77777777" w:rsidR="00B328C2" w:rsidRPr="00BC41E4" w:rsidRDefault="00B328C2">
      <w:pPr>
        <w:spacing w:before="5" w:after="1"/>
        <w:rPr>
          <w:b/>
          <w:sz w:val="20"/>
          <w:szCs w:val="20"/>
        </w:rPr>
      </w:pPr>
    </w:p>
    <w:tbl>
      <w:tblPr>
        <w:tblStyle w:val="TableNormal"/>
        <w:tblW w:w="11510" w:type="dxa"/>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rsidTr="004913A1">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85E285C"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rsidTr="004913A1">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2EA2AE99"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BF18BA" w:rsidRPr="00BC41E4" w14:paraId="3546793B" w14:textId="77777777" w:rsidTr="004913A1">
        <w:trPr>
          <w:trHeight w:val="280"/>
        </w:trPr>
        <w:tc>
          <w:tcPr>
            <w:tcW w:w="2044" w:type="dxa"/>
            <w:shd w:val="clear" w:color="auto" w:fill="DDEBF7"/>
          </w:tcPr>
          <w:p w14:paraId="1859F1A0" w14:textId="77777777" w:rsidR="00BF18BA" w:rsidRPr="00BC41E4" w:rsidRDefault="00BF18BA" w:rsidP="00BF18BA">
            <w:pPr>
              <w:pStyle w:val="TableParagraph"/>
              <w:spacing w:line="240" w:lineRule="auto"/>
              <w:rPr>
                <w:rFonts w:ascii="Times New Roman"/>
                <w:sz w:val="20"/>
                <w:szCs w:val="20"/>
              </w:rPr>
            </w:pPr>
          </w:p>
        </w:tc>
        <w:tc>
          <w:tcPr>
            <w:tcW w:w="5756" w:type="dxa"/>
            <w:shd w:val="clear" w:color="auto" w:fill="DDEBF7"/>
          </w:tcPr>
          <w:p w14:paraId="4D973A13" w14:textId="77777777" w:rsidR="00BF18BA" w:rsidRPr="00BC41E4" w:rsidRDefault="00BF18BA" w:rsidP="00BF18BA">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BF18BA" w:rsidRPr="00BC41E4" w:rsidRDefault="00BF18BA" w:rsidP="00BF18BA">
            <w:pPr>
              <w:pStyle w:val="TableParagraph"/>
              <w:ind w:right="126"/>
              <w:jc w:val="right"/>
              <w:rPr>
                <w:sz w:val="20"/>
                <w:szCs w:val="20"/>
              </w:rPr>
            </w:pPr>
            <w:r w:rsidRPr="00BC41E4">
              <w:rPr>
                <w:sz w:val="20"/>
                <w:szCs w:val="20"/>
              </w:rPr>
              <w:t>€/h</w:t>
            </w:r>
          </w:p>
        </w:tc>
        <w:tc>
          <w:tcPr>
            <w:tcW w:w="1014" w:type="dxa"/>
            <w:shd w:val="clear" w:color="auto" w:fill="DDEBF7"/>
          </w:tcPr>
          <w:p w14:paraId="1ECE5C8E" w14:textId="5C5C806E" w:rsidR="00BF18BA" w:rsidRPr="00BF18BA" w:rsidRDefault="00BF18BA" w:rsidP="00BF18BA">
            <w:pPr>
              <w:pStyle w:val="TableParagraph"/>
              <w:ind w:left="98" w:right="41"/>
              <w:jc w:val="center"/>
              <w:rPr>
                <w:sz w:val="20"/>
                <w:szCs w:val="20"/>
              </w:rPr>
            </w:pPr>
            <w:r w:rsidRPr="00BF18BA">
              <w:rPr>
                <w:sz w:val="20"/>
                <w:szCs w:val="20"/>
              </w:rPr>
              <w:t>25,09</w:t>
            </w:r>
          </w:p>
        </w:tc>
        <w:tc>
          <w:tcPr>
            <w:tcW w:w="1014" w:type="dxa"/>
            <w:shd w:val="clear" w:color="auto" w:fill="DDEBF7"/>
          </w:tcPr>
          <w:p w14:paraId="6DC17F30" w14:textId="720226C8" w:rsidR="00BF18BA" w:rsidRPr="00BF18BA" w:rsidRDefault="00BF18BA" w:rsidP="00BF18BA">
            <w:pPr>
              <w:pStyle w:val="TableParagraph"/>
              <w:ind w:left="98" w:right="40"/>
              <w:jc w:val="center"/>
              <w:rPr>
                <w:sz w:val="20"/>
                <w:szCs w:val="20"/>
              </w:rPr>
            </w:pPr>
            <w:r w:rsidRPr="00BF18BA">
              <w:rPr>
                <w:sz w:val="20"/>
                <w:szCs w:val="20"/>
              </w:rPr>
              <w:t>0,</w:t>
            </w:r>
            <w:r w:rsidR="00096D71">
              <w:rPr>
                <w:sz w:val="20"/>
                <w:szCs w:val="20"/>
              </w:rPr>
              <w:t>3</w:t>
            </w:r>
          </w:p>
        </w:tc>
        <w:tc>
          <w:tcPr>
            <w:tcW w:w="1016" w:type="dxa"/>
            <w:tcBorders>
              <w:right w:val="nil"/>
            </w:tcBorders>
            <w:shd w:val="clear" w:color="auto" w:fill="DDEBF7"/>
          </w:tcPr>
          <w:p w14:paraId="333938D8" w14:textId="177D73F4" w:rsidR="00BF18BA" w:rsidRPr="00BF18BA" w:rsidRDefault="00096D71" w:rsidP="00BF18BA">
            <w:pPr>
              <w:pStyle w:val="TableParagraph"/>
              <w:ind w:left="210" w:right="178"/>
              <w:jc w:val="center"/>
              <w:rPr>
                <w:sz w:val="20"/>
                <w:szCs w:val="20"/>
              </w:rPr>
            </w:pPr>
            <w:r>
              <w:rPr>
                <w:sz w:val="20"/>
                <w:szCs w:val="20"/>
              </w:rPr>
              <w:t>7,52</w:t>
            </w:r>
            <w:r w:rsidR="00BF18BA" w:rsidRPr="00BF18BA">
              <w:rPr>
                <w:sz w:val="20"/>
                <w:szCs w:val="20"/>
              </w:rPr>
              <w:t xml:space="preserve"> €</w:t>
            </w:r>
          </w:p>
        </w:tc>
      </w:tr>
      <w:tr w:rsidR="00BF18BA" w:rsidRPr="00BC41E4" w14:paraId="05873018" w14:textId="77777777" w:rsidTr="004913A1">
        <w:trPr>
          <w:trHeight w:val="280"/>
        </w:trPr>
        <w:tc>
          <w:tcPr>
            <w:tcW w:w="2044" w:type="dxa"/>
            <w:shd w:val="clear" w:color="auto" w:fill="DDEBF7"/>
          </w:tcPr>
          <w:p w14:paraId="6BA5A033" w14:textId="77777777" w:rsidR="00BF18BA" w:rsidRPr="00BC41E4" w:rsidRDefault="00BF18BA" w:rsidP="00BF18BA">
            <w:pPr>
              <w:pStyle w:val="TableParagraph"/>
              <w:spacing w:line="240" w:lineRule="auto"/>
              <w:rPr>
                <w:rFonts w:ascii="Times New Roman"/>
                <w:sz w:val="20"/>
                <w:szCs w:val="20"/>
              </w:rPr>
            </w:pPr>
          </w:p>
        </w:tc>
        <w:tc>
          <w:tcPr>
            <w:tcW w:w="5756" w:type="dxa"/>
            <w:shd w:val="clear" w:color="auto" w:fill="DDEBF7"/>
          </w:tcPr>
          <w:p w14:paraId="4BFFC794" w14:textId="075AE675" w:rsidR="00BF18BA" w:rsidRPr="00BC41E4" w:rsidRDefault="00BF18BA" w:rsidP="00BF18BA">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BF18BA" w:rsidRPr="00BC41E4" w:rsidRDefault="00BF18BA" w:rsidP="00BF18BA">
            <w:pPr>
              <w:pStyle w:val="TableParagraph"/>
              <w:ind w:right="126"/>
              <w:jc w:val="right"/>
              <w:rPr>
                <w:sz w:val="20"/>
                <w:szCs w:val="20"/>
              </w:rPr>
            </w:pPr>
            <w:r w:rsidRPr="00BC41E4">
              <w:rPr>
                <w:sz w:val="20"/>
                <w:szCs w:val="20"/>
              </w:rPr>
              <w:t>€/h</w:t>
            </w:r>
          </w:p>
        </w:tc>
        <w:tc>
          <w:tcPr>
            <w:tcW w:w="1014" w:type="dxa"/>
            <w:shd w:val="clear" w:color="auto" w:fill="DDEBF7"/>
          </w:tcPr>
          <w:p w14:paraId="22DFAA6B" w14:textId="4F470611" w:rsidR="00BF18BA" w:rsidRPr="00BF18BA" w:rsidRDefault="00BF18BA" w:rsidP="00BF18BA">
            <w:pPr>
              <w:pStyle w:val="TableParagraph"/>
              <w:ind w:left="98" w:right="41"/>
              <w:jc w:val="center"/>
              <w:rPr>
                <w:sz w:val="20"/>
                <w:szCs w:val="20"/>
              </w:rPr>
            </w:pPr>
            <w:r w:rsidRPr="00BF18BA">
              <w:rPr>
                <w:sz w:val="20"/>
                <w:szCs w:val="20"/>
              </w:rPr>
              <w:t>27,84</w:t>
            </w:r>
          </w:p>
        </w:tc>
        <w:tc>
          <w:tcPr>
            <w:tcW w:w="1014" w:type="dxa"/>
            <w:shd w:val="clear" w:color="auto" w:fill="DDEBF7"/>
          </w:tcPr>
          <w:p w14:paraId="79997CD8" w14:textId="4DF5FC11" w:rsidR="00BF18BA" w:rsidRPr="00BF18BA" w:rsidRDefault="00BF18BA" w:rsidP="00BF18BA">
            <w:pPr>
              <w:pStyle w:val="TableParagraph"/>
              <w:ind w:left="98" w:right="40"/>
              <w:jc w:val="center"/>
              <w:rPr>
                <w:sz w:val="20"/>
                <w:szCs w:val="20"/>
              </w:rPr>
            </w:pPr>
            <w:r w:rsidRPr="00BF18BA">
              <w:rPr>
                <w:sz w:val="20"/>
                <w:szCs w:val="20"/>
              </w:rPr>
              <w:t>0,</w:t>
            </w:r>
            <w:r w:rsidR="00096D71">
              <w:rPr>
                <w:sz w:val="20"/>
                <w:szCs w:val="20"/>
              </w:rPr>
              <w:t>3</w:t>
            </w:r>
          </w:p>
        </w:tc>
        <w:tc>
          <w:tcPr>
            <w:tcW w:w="1016" w:type="dxa"/>
            <w:tcBorders>
              <w:right w:val="nil"/>
            </w:tcBorders>
            <w:shd w:val="clear" w:color="auto" w:fill="DDEBF7"/>
          </w:tcPr>
          <w:p w14:paraId="10577098" w14:textId="49D3FE9C" w:rsidR="00BF18BA" w:rsidRPr="00BF18BA" w:rsidRDefault="00096D71" w:rsidP="00BF18BA">
            <w:pPr>
              <w:pStyle w:val="TableParagraph"/>
              <w:ind w:left="210" w:right="178"/>
              <w:jc w:val="center"/>
              <w:rPr>
                <w:sz w:val="20"/>
                <w:szCs w:val="20"/>
              </w:rPr>
            </w:pPr>
            <w:r>
              <w:rPr>
                <w:sz w:val="20"/>
                <w:szCs w:val="20"/>
              </w:rPr>
              <w:t>8,35</w:t>
            </w:r>
            <w:r w:rsidR="00BF18BA" w:rsidRPr="00BF18BA">
              <w:rPr>
                <w:sz w:val="20"/>
                <w:szCs w:val="20"/>
              </w:rPr>
              <w:t xml:space="preserve"> €</w:t>
            </w:r>
          </w:p>
        </w:tc>
      </w:tr>
      <w:tr w:rsidR="00BF18BA" w:rsidRPr="00BC41E4" w14:paraId="7D540AAE" w14:textId="77777777" w:rsidTr="004913A1">
        <w:trPr>
          <w:trHeight w:val="280"/>
        </w:trPr>
        <w:tc>
          <w:tcPr>
            <w:tcW w:w="2044" w:type="dxa"/>
            <w:shd w:val="clear" w:color="auto" w:fill="DDEBF7"/>
          </w:tcPr>
          <w:p w14:paraId="2E4CB707" w14:textId="77777777" w:rsidR="00BF18BA" w:rsidRPr="00BC41E4" w:rsidRDefault="00BF18BA" w:rsidP="00BF18BA">
            <w:pPr>
              <w:pStyle w:val="TableParagraph"/>
              <w:spacing w:line="240" w:lineRule="auto"/>
              <w:rPr>
                <w:rFonts w:ascii="Times New Roman"/>
                <w:sz w:val="20"/>
                <w:szCs w:val="20"/>
              </w:rPr>
            </w:pPr>
          </w:p>
        </w:tc>
        <w:tc>
          <w:tcPr>
            <w:tcW w:w="5756" w:type="dxa"/>
            <w:shd w:val="clear" w:color="auto" w:fill="DDEBF7"/>
          </w:tcPr>
          <w:p w14:paraId="501644C2" w14:textId="77777777" w:rsidR="00BF18BA" w:rsidRPr="00BC41E4" w:rsidRDefault="00BF18BA" w:rsidP="00BF18BA">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BF18BA" w:rsidRPr="00BC41E4" w:rsidRDefault="00BF18BA" w:rsidP="00BF18BA">
            <w:pPr>
              <w:pStyle w:val="TableParagraph"/>
              <w:ind w:right="126"/>
              <w:jc w:val="right"/>
              <w:rPr>
                <w:sz w:val="20"/>
                <w:szCs w:val="20"/>
              </w:rPr>
            </w:pPr>
            <w:r w:rsidRPr="00BC41E4">
              <w:rPr>
                <w:sz w:val="20"/>
                <w:szCs w:val="20"/>
              </w:rPr>
              <w:t>€/h</w:t>
            </w:r>
          </w:p>
        </w:tc>
        <w:tc>
          <w:tcPr>
            <w:tcW w:w="1014" w:type="dxa"/>
            <w:shd w:val="clear" w:color="auto" w:fill="DDEBF7"/>
          </w:tcPr>
          <w:p w14:paraId="42585A96" w14:textId="73228583" w:rsidR="00BF18BA" w:rsidRPr="00BF18BA" w:rsidRDefault="00BF18BA" w:rsidP="00BF18BA">
            <w:pPr>
              <w:pStyle w:val="TableParagraph"/>
              <w:ind w:left="98" w:right="41"/>
              <w:jc w:val="center"/>
              <w:rPr>
                <w:sz w:val="20"/>
                <w:szCs w:val="20"/>
              </w:rPr>
            </w:pPr>
            <w:r w:rsidRPr="00BF18BA">
              <w:rPr>
                <w:sz w:val="20"/>
                <w:szCs w:val="20"/>
              </w:rPr>
              <w:t>29,94</w:t>
            </w:r>
          </w:p>
        </w:tc>
        <w:tc>
          <w:tcPr>
            <w:tcW w:w="1014" w:type="dxa"/>
            <w:shd w:val="clear" w:color="auto" w:fill="DDEBF7"/>
          </w:tcPr>
          <w:p w14:paraId="5298050F" w14:textId="0CF2C0E6" w:rsidR="00BF18BA" w:rsidRPr="00BF18BA" w:rsidRDefault="00BF18BA" w:rsidP="00BF18BA">
            <w:pPr>
              <w:pStyle w:val="TableParagraph"/>
              <w:ind w:left="98" w:right="40"/>
              <w:jc w:val="center"/>
              <w:rPr>
                <w:sz w:val="20"/>
                <w:szCs w:val="20"/>
              </w:rPr>
            </w:pPr>
            <w:r w:rsidRPr="00BF18BA">
              <w:rPr>
                <w:sz w:val="20"/>
                <w:szCs w:val="20"/>
              </w:rPr>
              <w:t>0,</w:t>
            </w:r>
            <w:r w:rsidR="00096D71">
              <w:rPr>
                <w:sz w:val="20"/>
                <w:szCs w:val="20"/>
              </w:rPr>
              <w:t>3</w:t>
            </w:r>
          </w:p>
        </w:tc>
        <w:tc>
          <w:tcPr>
            <w:tcW w:w="1016" w:type="dxa"/>
            <w:tcBorders>
              <w:right w:val="nil"/>
            </w:tcBorders>
            <w:shd w:val="clear" w:color="auto" w:fill="DDEBF7"/>
          </w:tcPr>
          <w:p w14:paraId="2D06EA37" w14:textId="516E2F53" w:rsidR="00BF18BA" w:rsidRPr="00BF18BA" w:rsidRDefault="00096D71" w:rsidP="00BF18BA">
            <w:pPr>
              <w:pStyle w:val="TableParagraph"/>
              <w:ind w:left="210" w:right="178"/>
              <w:jc w:val="center"/>
              <w:rPr>
                <w:sz w:val="20"/>
                <w:szCs w:val="20"/>
              </w:rPr>
            </w:pPr>
            <w:r>
              <w:rPr>
                <w:sz w:val="20"/>
                <w:szCs w:val="20"/>
              </w:rPr>
              <w:t>8</w:t>
            </w:r>
            <w:r w:rsidR="00BF18BA" w:rsidRPr="00BF18BA">
              <w:rPr>
                <w:sz w:val="20"/>
                <w:szCs w:val="20"/>
              </w:rPr>
              <w:t>,98 €</w:t>
            </w:r>
          </w:p>
        </w:tc>
      </w:tr>
      <w:tr w:rsidR="00BF18BA" w:rsidRPr="00BC41E4" w14:paraId="69E21F76" w14:textId="77777777" w:rsidTr="004913A1">
        <w:trPr>
          <w:trHeight w:val="280"/>
        </w:trPr>
        <w:tc>
          <w:tcPr>
            <w:tcW w:w="2044" w:type="dxa"/>
            <w:shd w:val="clear" w:color="auto" w:fill="DDEBF7"/>
          </w:tcPr>
          <w:p w14:paraId="1C2AB916" w14:textId="77777777" w:rsidR="00BF18BA" w:rsidRPr="00BC41E4" w:rsidRDefault="00BF18BA" w:rsidP="00BF18BA">
            <w:pPr>
              <w:pStyle w:val="TableParagraph"/>
              <w:spacing w:line="240" w:lineRule="auto"/>
              <w:rPr>
                <w:rFonts w:ascii="Times New Roman"/>
                <w:sz w:val="20"/>
                <w:szCs w:val="20"/>
              </w:rPr>
            </w:pPr>
          </w:p>
        </w:tc>
        <w:tc>
          <w:tcPr>
            <w:tcW w:w="5756" w:type="dxa"/>
            <w:shd w:val="clear" w:color="auto" w:fill="DDEBF7"/>
          </w:tcPr>
          <w:p w14:paraId="2E0B4ED8" w14:textId="3CFC1924" w:rsidR="00BF18BA" w:rsidRPr="00BC41E4" w:rsidRDefault="00BF18BA" w:rsidP="00BF18BA">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BF18BA" w:rsidRPr="00BC41E4" w:rsidRDefault="00BF18BA" w:rsidP="00BF18BA">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BF18BA" w:rsidRPr="00BF18BA" w:rsidRDefault="00BF18BA" w:rsidP="00BF18BA">
            <w:pPr>
              <w:pStyle w:val="TableParagraph"/>
              <w:spacing w:line="240" w:lineRule="auto"/>
              <w:rPr>
                <w:rFonts w:ascii="Times New Roman"/>
                <w:sz w:val="20"/>
                <w:szCs w:val="20"/>
              </w:rPr>
            </w:pPr>
          </w:p>
        </w:tc>
        <w:tc>
          <w:tcPr>
            <w:tcW w:w="1014" w:type="dxa"/>
            <w:shd w:val="clear" w:color="auto" w:fill="DDEBF7"/>
          </w:tcPr>
          <w:p w14:paraId="65394951" w14:textId="77777777" w:rsidR="00BF18BA" w:rsidRPr="00BF18BA" w:rsidRDefault="00BF18BA" w:rsidP="00BF18BA">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78D090D6" w:rsidR="00BF18BA" w:rsidRPr="00BF18BA" w:rsidRDefault="00096D71" w:rsidP="00BF18BA">
            <w:pPr>
              <w:pStyle w:val="TableParagraph"/>
              <w:ind w:left="210" w:right="178"/>
              <w:jc w:val="center"/>
              <w:rPr>
                <w:sz w:val="20"/>
                <w:szCs w:val="20"/>
              </w:rPr>
            </w:pPr>
            <w:r>
              <w:rPr>
                <w:sz w:val="20"/>
                <w:szCs w:val="20"/>
              </w:rPr>
              <w:t>24,85</w:t>
            </w:r>
            <w:r w:rsidR="00BF18BA" w:rsidRPr="00BF18BA">
              <w:rPr>
                <w:sz w:val="20"/>
                <w:szCs w:val="20"/>
              </w:rPr>
              <w:t xml:space="preserve"> €</w:t>
            </w:r>
          </w:p>
        </w:tc>
      </w:tr>
      <w:tr w:rsidR="00B328C2" w:rsidRPr="00BC41E4" w14:paraId="7D52DBF7" w14:textId="77777777" w:rsidTr="004913A1">
        <w:trPr>
          <w:trHeight w:val="280"/>
        </w:trPr>
        <w:tc>
          <w:tcPr>
            <w:tcW w:w="2044" w:type="dxa"/>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3AD460F1"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407262" w:rsidRPr="00BC41E4" w14:paraId="001B0CAA" w14:textId="77777777" w:rsidTr="004913A1">
        <w:trPr>
          <w:trHeight w:val="280"/>
        </w:trPr>
        <w:tc>
          <w:tcPr>
            <w:tcW w:w="2044" w:type="dxa"/>
            <w:shd w:val="clear" w:color="auto" w:fill="DDEBF7"/>
          </w:tcPr>
          <w:p w14:paraId="6ECD83CB" w14:textId="77777777" w:rsidR="00407262" w:rsidRPr="00BC41E4" w:rsidRDefault="00407262" w:rsidP="00407262">
            <w:pPr>
              <w:pStyle w:val="TableParagraph"/>
              <w:spacing w:line="240" w:lineRule="auto"/>
              <w:rPr>
                <w:rFonts w:ascii="Times New Roman"/>
                <w:sz w:val="20"/>
                <w:szCs w:val="20"/>
              </w:rPr>
            </w:pPr>
          </w:p>
        </w:tc>
        <w:tc>
          <w:tcPr>
            <w:tcW w:w="5756" w:type="dxa"/>
            <w:shd w:val="clear" w:color="auto" w:fill="DDEBF7"/>
          </w:tcPr>
          <w:p w14:paraId="5D4606B1" w14:textId="235EDCC4" w:rsidR="00407262" w:rsidRPr="00BC41E4" w:rsidRDefault="00407262" w:rsidP="00407262">
            <w:pPr>
              <w:pStyle w:val="TableParagraph"/>
              <w:ind w:left="34"/>
              <w:rPr>
                <w:bCs/>
                <w:sz w:val="20"/>
                <w:szCs w:val="20"/>
              </w:rPr>
            </w:pPr>
            <w:r w:rsidRPr="003B5994">
              <w:rPr>
                <w:bCs/>
                <w:sz w:val="20"/>
                <w:szCs w:val="20"/>
              </w:rPr>
              <w:t>OLY MESH BASALT 220</w:t>
            </w:r>
          </w:p>
        </w:tc>
        <w:tc>
          <w:tcPr>
            <w:tcW w:w="666" w:type="dxa"/>
            <w:shd w:val="clear" w:color="auto" w:fill="DDEBF7"/>
          </w:tcPr>
          <w:p w14:paraId="627BAF8E" w14:textId="3FD8BEB6" w:rsidR="00407262" w:rsidRPr="00030FCB" w:rsidRDefault="00407262" w:rsidP="00407262">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mq</w:t>
            </w:r>
          </w:p>
        </w:tc>
        <w:tc>
          <w:tcPr>
            <w:tcW w:w="1014" w:type="dxa"/>
            <w:shd w:val="clear" w:color="auto" w:fill="DDEBF7"/>
          </w:tcPr>
          <w:p w14:paraId="3E0AD312" w14:textId="6541AD8C" w:rsidR="00407262" w:rsidRPr="00BC41E4" w:rsidRDefault="00407262" w:rsidP="00407262">
            <w:pPr>
              <w:pStyle w:val="TableParagraph"/>
              <w:ind w:left="97" w:right="42"/>
              <w:jc w:val="center"/>
              <w:rPr>
                <w:sz w:val="20"/>
                <w:szCs w:val="20"/>
              </w:rPr>
            </w:pPr>
            <w:r>
              <w:rPr>
                <w:sz w:val="20"/>
                <w:szCs w:val="20"/>
              </w:rPr>
              <w:t>29,70</w:t>
            </w:r>
          </w:p>
        </w:tc>
        <w:tc>
          <w:tcPr>
            <w:tcW w:w="1014" w:type="dxa"/>
            <w:shd w:val="clear" w:color="auto" w:fill="DDEBF7"/>
          </w:tcPr>
          <w:p w14:paraId="40503660" w14:textId="10E7E784" w:rsidR="00407262" w:rsidRPr="00BC41E4" w:rsidRDefault="00407262" w:rsidP="00407262">
            <w:pPr>
              <w:pStyle w:val="TableParagraph"/>
              <w:ind w:left="98" w:right="40"/>
              <w:jc w:val="center"/>
              <w:rPr>
                <w:sz w:val="20"/>
                <w:szCs w:val="20"/>
              </w:rPr>
            </w:pPr>
            <w:r>
              <w:rPr>
                <w:sz w:val="20"/>
                <w:szCs w:val="20"/>
              </w:rPr>
              <w:t>1,15</w:t>
            </w:r>
          </w:p>
        </w:tc>
        <w:tc>
          <w:tcPr>
            <w:tcW w:w="1016" w:type="dxa"/>
            <w:tcBorders>
              <w:right w:val="nil"/>
            </w:tcBorders>
            <w:shd w:val="clear" w:color="auto" w:fill="DDEBF7"/>
          </w:tcPr>
          <w:p w14:paraId="6042DCBC" w14:textId="1CABBD0F" w:rsidR="00407262" w:rsidRPr="00BC41E4" w:rsidRDefault="00407262" w:rsidP="00407262">
            <w:pPr>
              <w:pStyle w:val="TableParagraph"/>
              <w:ind w:left="210" w:right="178"/>
              <w:jc w:val="center"/>
              <w:rPr>
                <w:sz w:val="20"/>
                <w:szCs w:val="20"/>
              </w:rPr>
            </w:pPr>
            <w:r>
              <w:rPr>
                <w:sz w:val="20"/>
                <w:szCs w:val="20"/>
              </w:rPr>
              <w:t>34,15 €</w:t>
            </w:r>
          </w:p>
        </w:tc>
      </w:tr>
      <w:tr w:rsidR="004913A1" w:rsidRPr="00BC41E4" w14:paraId="3F38A0C2" w14:textId="77777777" w:rsidTr="004913A1">
        <w:trPr>
          <w:trHeight w:val="280"/>
        </w:trPr>
        <w:tc>
          <w:tcPr>
            <w:tcW w:w="2044" w:type="dxa"/>
            <w:shd w:val="clear" w:color="auto" w:fill="DDEBF7"/>
          </w:tcPr>
          <w:p w14:paraId="1F549354" w14:textId="77777777" w:rsidR="004913A1" w:rsidRPr="00BC41E4" w:rsidRDefault="004913A1" w:rsidP="004913A1">
            <w:pPr>
              <w:pStyle w:val="TableParagraph"/>
              <w:spacing w:line="240" w:lineRule="auto"/>
              <w:rPr>
                <w:rFonts w:ascii="Times New Roman"/>
                <w:sz w:val="20"/>
                <w:szCs w:val="20"/>
              </w:rPr>
            </w:pPr>
          </w:p>
        </w:tc>
        <w:tc>
          <w:tcPr>
            <w:tcW w:w="5756" w:type="dxa"/>
            <w:shd w:val="clear" w:color="auto" w:fill="DDEBF7"/>
          </w:tcPr>
          <w:p w14:paraId="0AA4B484" w14:textId="06B5F1A5" w:rsidR="004913A1" w:rsidRPr="00994876" w:rsidRDefault="003B5994" w:rsidP="00994876">
            <w:pPr>
              <w:pStyle w:val="TableParagraph"/>
              <w:ind w:left="34"/>
              <w:rPr>
                <w:bCs/>
                <w:sz w:val="20"/>
                <w:szCs w:val="20"/>
              </w:rPr>
            </w:pPr>
            <w:r w:rsidRPr="003B5994">
              <w:rPr>
                <w:bCs/>
                <w:sz w:val="20"/>
                <w:szCs w:val="20"/>
              </w:rPr>
              <w:t>OLY CONNECT SAFE C.A. (vite + rondella)</w:t>
            </w:r>
          </w:p>
        </w:tc>
        <w:tc>
          <w:tcPr>
            <w:tcW w:w="666" w:type="dxa"/>
            <w:shd w:val="clear" w:color="auto" w:fill="DDEBF7"/>
          </w:tcPr>
          <w:p w14:paraId="6BADEBDD" w14:textId="606270F5" w:rsidR="004913A1" w:rsidRPr="00030FCB" w:rsidRDefault="003B5994" w:rsidP="004913A1">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pz</w:t>
            </w:r>
            <w:r w:rsidR="004913A1">
              <w:rPr>
                <w:rFonts w:asciiTheme="minorHAnsi" w:hAnsiTheme="minorHAnsi" w:cstheme="minorHAnsi"/>
                <w:sz w:val="20"/>
                <w:szCs w:val="20"/>
              </w:rPr>
              <w:t xml:space="preserve"> </w:t>
            </w:r>
          </w:p>
        </w:tc>
        <w:tc>
          <w:tcPr>
            <w:tcW w:w="1014" w:type="dxa"/>
            <w:shd w:val="clear" w:color="auto" w:fill="DDEBF7"/>
          </w:tcPr>
          <w:p w14:paraId="0A3E7B2B" w14:textId="6FADDFB7" w:rsidR="004913A1" w:rsidRPr="00BC41E4" w:rsidRDefault="00BF18BA" w:rsidP="004913A1">
            <w:pPr>
              <w:pStyle w:val="TableParagraph"/>
              <w:ind w:left="97" w:right="42"/>
              <w:jc w:val="center"/>
              <w:rPr>
                <w:sz w:val="20"/>
                <w:szCs w:val="20"/>
              </w:rPr>
            </w:pPr>
            <w:r>
              <w:rPr>
                <w:sz w:val="20"/>
                <w:szCs w:val="20"/>
              </w:rPr>
              <w:t>2,05</w:t>
            </w:r>
          </w:p>
        </w:tc>
        <w:tc>
          <w:tcPr>
            <w:tcW w:w="1014" w:type="dxa"/>
            <w:shd w:val="clear" w:color="auto" w:fill="DDEBF7"/>
          </w:tcPr>
          <w:p w14:paraId="1A07DA18" w14:textId="4570C323" w:rsidR="004913A1" w:rsidRPr="00BC41E4" w:rsidRDefault="003B5994" w:rsidP="004913A1">
            <w:pPr>
              <w:pStyle w:val="TableParagraph"/>
              <w:ind w:left="98" w:right="40"/>
              <w:jc w:val="center"/>
              <w:rPr>
                <w:sz w:val="20"/>
                <w:szCs w:val="20"/>
              </w:rPr>
            </w:pPr>
            <w:r>
              <w:rPr>
                <w:sz w:val="20"/>
                <w:szCs w:val="20"/>
              </w:rPr>
              <w:t>3</w:t>
            </w:r>
          </w:p>
        </w:tc>
        <w:tc>
          <w:tcPr>
            <w:tcW w:w="1016" w:type="dxa"/>
            <w:tcBorders>
              <w:right w:val="nil"/>
            </w:tcBorders>
            <w:shd w:val="clear" w:color="auto" w:fill="DDEBF7"/>
          </w:tcPr>
          <w:p w14:paraId="3A468A69" w14:textId="6911D9F2" w:rsidR="004913A1" w:rsidRPr="00BC41E4" w:rsidRDefault="00BF18BA" w:rsidP="004913A1">
            <w:pPr>
              <w:pStyle w:val="TableParagraph"/>
              <w:ind w:left="210" w:right="178"/>
              <w:jc w:val="center"/>
              <w:rPr>
                <w:sz w:val="20"/>
                <w:szCs w:val="20"/>
              </w:rPr>
            </w:pPr>
            <w:r>
              <w:rPr>
                <w:sz w:val="20"/>
                <w:szCs w:val="20"/>
              </w:rPr>
              <w:t>6,15</w:t>
            </w:r>
            <w:r w:rsidR="004913A1" w:rsidRPr="00BC41E4">
              <w:rPr>
                <w:spacing w:val="-3"/>
                <w:sz w:val="20"/>
                <w:szCs w:val="20"/>
              </w:rPr>
              <w:t xml:space="preserve"> </w:t>
            </w:r>
            <w:r w:rsidR="004913A1" w:rsidRPr="00BC41E4">
              <w:rPr>
                <w:sz w:val="20"/>
                <w:szCs w:val="20"/>
              </w:rPr>
              <w:t>€</w:t>
            </w:r>
          </w:p>
        </w:tc>
      </w:tr>
      <w:tr w:rsidR="008752BE" w:rsidRPr="00BC41E4" w14:paraId="7845C564" w14:textId="77777777" w:rsidTr="004913A1">
        <w:trPr>
          <w:trHeight w:val="280"/>
        </w:trPr>
        <w:tc>
          <w:tcPr>
            <w:tcW w:w="2044" w:type="dxa"/>
            <w:shd w:val="clear" w:color="auto" w:fill="DDEBF7"/>
          </w:tcPr>
          <w:p w14:paraId="411FEC1C" w14:textId="77777777" w:rsidR="008752BE" w:rsidRPr="00BC41E4" w:rsidRDefault="008752BE" w:rsidP="004913A1">
            <w:pPr>
              <w:pStyle w:val="TableParagraph"/>
              <w:spacing w:line="240" w:lineRule="auto"/>
              <w:rPr>
                <w:rFonts w:ascii="Times New Roman"/>
                <w:sz w:val="20"/>
                <w:szCs w:val="20"/>
              </w:rPr>
            </w:pPr>
            <w:bookmarkStart w:id="0" w:name="_Hlk126228373"/>
          </w:p>
        </w:tc>
        <w:tc>
          <w:tcPr>
            <w:tcW w:w="5756" w:type="dxa"/>
            <w:shd w:val="clear" w:color="auto" w:fill="DDEBF7"/>
          </w:tcPr>
          <w:p w14:paraId="00B1D2F4" w14:textId="5437CC33" w:rsidR="008752BE" w:rsidRPr="003B5994" w:rsidRDefault="008752BE" w:rsidP="00994876">
            <w:pPr>
              <w:pStyle w:val="TableParagraph"/>
              <w:ind w:left="34"/>
              <w:rPr>
                <w:bCs/>
                <w:sz w:val="20"/>
                <w:szCs w:val="20"/>
              </w:rPr>
            </w:pPr>
            <w:r>
              <w:rPr>
                <w:bCs/>
                <w:sz w:val="20"/>
                <w:szCs w:val="20"/>
              </w:rPr>
              <w:t>ZEOBETON + sfrido 5%</w:t>
            </w:r>
          </w:p>
        </w:tc>
        <w:tc>
          <w:tcPr>
            <w:tcW w:w="666" w:type="dxa"/>
            <w:shd w:val="clear" w:color="auto" w:fill="DDEBF7"/>
          </w:tcPr>
          <w:p w14:paraId="40F699E1" w14:textId="00670870" w:rsidR="008752BE" w:rsidRDefault="008752BE" w:rsidP="004913A1">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kg</w:t>
            </w:r>
          </w:p>
        </w:tc>
        <w:tc>
          <w:tcPr>
            <w:tcW w:w="1014" w:type="dxa"/>
            <w:shd w:val="clear" w:color="auto" w:fill="DDEBF7"/>
          </w:tcPr>
          <w:p w14:paraId="4F7A3244" w14:textId="598938FF" w:rsidR="008752BE" w:rsidRDefault="008752BE" w:rsidP="004913A1">
            <w:pPr>
              <w:pStyle w:val="TableParagraph"/>
              <w:ind w:left="97" w:right="42"/>
              <w:jc w:val="center"/>
              <w:rPr>
                <w:sz w:val="20"/>
                <w:szCs w:val="20"/>
              </w:rPr>
            </w:pPr>
            <w:r>
              <w:rPr>
                <w:sz w:val="20"/>
                <w:szCs w:val="20"/>
              </w:rPr>
              <w:t>0,70</w:t>
            </w:r>
          </w:p>
        </w:tc>
        <w:tc>
          <w:tcPr>
            <w:tcW w:w="1014" w:type="dxa"/>
            <w:shd w:val="clear" w:color="auto" w:fill="DDEBF7"/>
          </w:tcPr>
          <w:p w14:paraId="1DE744BB" w14:textId="74374E4C" w:rsidR="008752BE" w:rsidRDefault="008752BE" w:rsidP="004913A1">
            <w:pPr>
              <w:pStyle w:val="TableParagraph"/>
              <w:ind w:left="98" w:right="40"/>
              <w:jc w:val="center"/>
              <w:rPr>
                <w:sz w:val="20"/>
                <w:szCs w:val="20"/>
              </w:rPr>
            </w:pPr>
            <w:r>
              <w:rPr>
                <w:sz w:val="20"/>
                <w:szCs w:val="20"/>
              </w:rPr>
              <w:t>31,50</w:t>
            </w:r>
          </w:p>
        </w:tc>
        <w:tc>
          <w:tcPr>
            <w:tcW w:w="1016" w:type="dxa"/>
            <w:tcBorders>
              <w:right w:val="nil"/>
            </w:tcBorders>
            <w:shd w:val="clear" w:color="auto" w:fill="DDEBF7"/>
          </w:tcPr>
          <w:p w14:paraId="4C446E3C" w14:textId="5828DE16" w:rsidR="008752BE" w:rsidRDefault="008752BE" w:rsidP="004913A1">
            <w:pPr>
              <w:pStyle w:val="TableParagraph"/>
              <w:ind w:left="210" w:right="178"/>
              <w:jc w:val="center"/>
              <w:rPr>
                <w:sz w:val="20"/>
                <w:szCs w:val="20"/>
              </w:rPr>
            </w:pPr>
            <w:r>
              <w:rPr>
                <w:sz w:val="20"/>
                <w:szCs w:val="20"/>
              </w:rPr>
              <w:t>22,05 €</w:t>
            </w:r>
          </w:p>
        </w:tc>
      </w:tr>
      <w:tr w:rsidR="008752BE" w:rsidRPr="00BC41E4" w14:paraId="68A34209" w14:textId="77777777" w:rsidTr="004913A1">
        <w:trPr>
          <w:trHeight w:val="280"/>
        </w:trPr>
        <w:tc>
          <w:tcPr>
            <w:tcW w:w="2044" w:type="dxa"/>
            <w:shd w:val="clear" w:color="auto" w:fill="DDEBF7"/>
          </w:tcPr>
          <w:p w14:paraId="4DCABFEC" w14:textId="77777777" w:rsidR="008752BE" w:rsidRPr="00BC41E4" w:rsidRDefault="008752BE" w:rsidP="004913A1">
            <w:pPr>
              <w:pStyle w:val="TableParagraph"/>
              <w:spacing w:line="240" w:lineRule="auto"/>
              <w:rPr>
                <w:rFonts w:ascii="Times New Roman"/>
                <w:sz w:val="20"/>
                <w:szCs w:val="20"/>
              </w:rPr>
            </w:pPr>
          </w:p>
        </w:tc>
        <w:tc>
          <w:tcPr>
            <w:tcW w:w="5756" w:type="dxa"/>
            <w:shd w:val="clear" w:color="auto" w:fill="DDEBF7"/>
          </w:tcPr>
          <w:p w14:paraId="7631A237" w14:textId="219B1E85" w:rsidR="008752BE" w:rsidRDefault="008752BE" w:rsidP="00994876">
            <w:pPr>
              <w:pStyle w:val="TableParagraph"/>
              <w:ind w:left="34"/>
              <w:rPr>
                <w:bCs/>
                <w:sz w:val="20"/>
                <w:szCs w:val="20"/>
              </w:rPr>
            </w:pPr>
            <w:r>
              <w:rPr>
                <w:bCs/>
                <w:sz w:val="20"/>
                <w:szCs w:val="20"/>
              </w:rPr>
              <w:t>ZEOTONACHINO FR</w:t>
            </w:r>
          </w:p>
        </w:tc>
        <w:tc>
          <w:tcPr>
            <w:tcW w:w="666" w:type="dxa"/>
            <w:shd w:val="clear" w:color="auto" w:fill="DDEBF7"/>
          </w:tcPr>
          <w:p w14:paraId="692914E2" w14:textId="1C37963E" w:rsidR="008752BE" w:rsidRDefault="008752BE" w:rsidP="004913A1">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kg</w:t>
            </w:r>
          </w:p>
        </w:tc>
        <w:tc>
          <w:tcPr>
            <w:tcW w:w="1014" w:type="dxa"/>
            <w:shd w:val="clear" w:color="auto" w:fill="DDEBF7"/>
          </w:tcPr>
          <w:p w14:paraId="68131A82" w14:textId="15E027A4" w:rsidR="008752BE" w:rsidRDefault="008752BE" w:rsidP="004913A1">
            <w:pPr>
              <w:pStyle w:val="TableParagraph"/>
              <w:ind w:left="97" w:right="42"/>
              <w:jc w:val="center"/>
              <w:rPr>
                <w:sz w:val="20"/>
                <w:szCs w:val="20"/>
              </w:rPr>
            </w:pPr>
            <w:r>
              <w:rPr>
                <w:sz w:val="20"/>
                <w:szCs w:val="20"/>
              </w:rPr>
              <w:t>1,30</w:t>
            </w:r>
          </w:p>
        </w:tc>
        <w:tc>
          <w:tcPr>
            <w:tcW w:w="1014" w:type="dxa"/>
            <w:shd w:val="clear" w:color="auto" w:fill="DDEBF7"/>
          </w:tcPr>
          <w:p w14:paraId="3FECE975" w14:textId="535D7700" w:rsidR="008752BE" w:rsidRDefault="008752BE" w:rsidP="004913A1">
            <w:pPr>
              <w:pStyle w:val="TableParagraph"/>
              <w:ind w:left="98" w:right="40"/>
              <w:jc w:val="center"/>
              <w:rPr>
                <w:sz w:val="20"/>
                <w:szCs w:val="20"/>
              </w:rPr>
            </w:pPr>
            <w:r>
              <w:rPr>
                <w:sz w:val="20"/>
                <w:szCs w:val="20"/>
              </w:rPr>
              <w:t>4</w:t>
            </w:r>
          </w:p>
        </w:tc>
        <w:tc>
          <w:tcPr>
            <w:tcW w:w="1016" w:type="dxa"/>
            <w:tcBorders>
              <w:right w:val="nil"/>
            </w:tcBorders>
            <w:shd w:val="clear" w:color="auto" w:fill="DDEBF7"/>
          </w:tcPr>
          <w:p w14:paraId="7EC50D7C" w14:textId="6140F5AD" w:rsidR="008752BE" w:rsidRDefault="008752BE" w:rsidP="004913A1">
            <w:pPr>
              <w:pStyle w:val="TableParagraph"/>
              <w:ind w:left="210" w:right="178"/>
              <w:jc w:val="center"/>
              <w:rPr>
                <w:sz w:val="20"/>
                <w:szCs w:val="20"/>
              </w:rPr>
            </w:pPr>
            <w:r>
              <w:rPr>
                <w:sz w:val="20"/>
                <w:szCs w:val="20"/>
              </w:rPr>
              <w:t>5,20 €</w:t>
            </w:r>
          </w:p>
        </w:tc>
      </w:tr>
      <w:bookmarkEnd w:id="0"/>
      <w:tr w:rsidR="004913A1" w:rsidRPr="00BC41E4" w14:paraId="25116397" w14:textId="77777777" w:rsidTr="004913A1">
        <w:trPr>
          <w:trHeight w:val="280"/>
        </w:trPr>
        <w:tc>
          <w:tcPr>
            <w:tcW w:w="2044" w:type="dxa"/>
            <w:shd w:val="clear" w:color="auto" w:fill="DDEBF7"/>
          </w:tcPr>
          <w:p w14:paraId="2A895131" w14:textId="77777777" w:rsidR="004913A1" w:rsidRPr="00BC41E4" w:rsidRDefault="004913A1" w:rsidP="004913A1">
            <w:pPr>
              <w:pStyle w:val="TableParagraph"/>
              <w:spacing w:line="240" w:lineRule="auto"/>
              <w:rPr>
                <w:rFonts w:ascii="Times New Roman"/>
                <w:sz w:val="20"/>
                <w:szCs w:val="20"/>
              </w:rPr>
            </w:pPr>
          </w:p>
        </w:tc>
        <w:tc>
          <w:tcPr>
            <w:tcW w:w="5756" w:type="dxa"/>
            <w:shd w:val="clear" w:color="auto" w:fill="DDEBF7"/>
          </w:tcPr>
          <w:p w14:paraId="70FC94BF" w14:textId="77777777" w:rsidR="004913A1" w:rsidRPr="00BC41E4" w:rsidRDefault="004913A1" w:rsidP="004913A1">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41599639"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24E4D9C8" w14:textId="77777777" w:rsidR="004913A1" w:rsidRPr="00BC41E4" w:rsidRDefault="004913A1" w:rsidP="004913A1">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7B6CAB24" w:rsidR="004913A1" w:rsidRPr="00BC41E4" w:rsidRDefault="008752BE" w:rsidP="00713B46">
            <w:pPr>
              <w:pStyle w:val="TableParagraph"/>
              <w:ind w:left="210" w:right="66" w:hanging="137"/>
              <w:jc w:val="center"/>
              <w:rPr>
                <w:sz w:val="20"/>
                <w:szCs w:val="20"/>
              </w:rPr>
            </w:pPr>
            <w:r>
              <w:rPr>
                <w:sz w:val="20"/>
                <w:szCs w:val="20"/>
              </w:rPr>
              <w:t>67,55</w:t>
            </w:r>
            <w:r w:rsidR="004913A1" w:rsidRPr="00BC41E4">
              <w:rPr>
                <w:spacing w:val="-3"/>
                <w:sz w:val="20"/>
                <w:szCs w:val="20"/>
              </w:rPr>
              <w:t xml:space="preserve"> </w:t>
            </w:r>
            <w:r w:rsidR="004913A1" w:rsidRPr="00BC41E4">
              <w:rPr>
                <w:sz w:val="20"/>
                <w:szCs w:val="20"/>
              </w:rPr>
              <w:t>€</w:t>
            </w:r>
          </w:p>
        </w:tc>
      </w:tr>
      <w:tr w:rsidR="004913A1" w:rsidRPr="00BC41E4" w14:paraId="0C11462F" w14:textId="77777777" w:rsidTr="004913A1">
        <w:trPr>
          <w:trHeight w:val="280"/>
        </w:trPr>
        <w:tc>
          <w:tcPr>
            <w:tcW w:w="2044" w:type="dxa"/>
            <w:tcBorders>
              <w:right w:val="nil"/>
            </w:tcBorders>
            <w:shd w:val="clear" w:color="auto" w:fill="9BC2E6"/>
          </w:tcPr>
          <w:p w14:paraId="6F5D53BA" w14:textId="77777777" w:rsidR="004913A1" w:rsidRPr="00BC41E4" w:rsidRDefault="004913A1" w:rsidP="004913A1">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4913A1" w:rsidRPr="00BC41E4" w:rsidRDefault="004913A1" w:rsidP="004913A1">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4913A1" w:rsidRPr="00BC41E4" w:rsidRDefault="004913A1" w:rsidP="004913A1">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4913A1" w:rsidRPr="00BC41E4" w:rsidRDefault="004913A1" w:rsidP="004913A1">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4913A1" w:rsidRPr="00BC41E4" w:rsidRDefault="004913A1" w:rsidP="004913A1">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4913A1" w:rsidRPr="00BC41E4" w:rsidRDefault="004913A1" w:rsidP="004913A1">
            <w:pPr>
              <w:pStyle w:val="TableParagraph"/>
              <w:spacing w:line="240" w:lineRule="auto"/>
              <w:rPr>
                <w:rFonts w:ascii="Times New Roman"/>
                <w:sz w:val="20"/>
                <w:szCs w:val="20"/>
              </w:rPr>
            </w:pPr>
          </w:p>
        </w:tc>
      </w:tr>
      <w:tr w:rsidR="004913A1" w:rsidRPr="00BC41E4" w14:paraId="34949C8C" w14:textId="77777777" w:rsidTr="004913A1">
        <w:trPr>
          <w:trHeight w:val="280"/>
        </w:trPr>
        <w:tc>
          <w:tcPr>
            <w:tcW w:w="2044" w:type="dxa"/>
            <w:shd w:val="clear" w:color="auto" w:fill="DDEBF7"/>
          </w:tcPr>
          <w:p w14:paraId="0DBE2223" w14:textId="77777777" w:rsidR="004913A1" w:rsidRPr="00BC41E4" w:rsidRDefault="004913A1" w:rsidP="004913A1">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4913A1" w:rsidRPr="00BC41E4" w:rsidRDefault="004913A1" w:rsidP="004913A1">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4913A1" w:rsidRPr="00BC41E4" w:rsidRDefault="004913A1" w:rsidP="004913A1">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4913A1" w:rsidRPr="00BC41E4" w:rsidRDefault="004913A1" w:rsidP="004913A1">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29AD45E9" w:rsidR="004913A1" w:rsidRPr="00BC41E4" w:rsidRDefault="008752BE" w:rsidP="004913A1">
            <w:pPr>
              <w:pStyle w:val="TableParagraph"/>
              <w:ind w:left="98" w:right="40"/>
              <w:jc w:val="center"/>
              <w:rPr>
                <w:sz w:val="20"/>
                <w:szCs w:val="20"/>
              </w:rPr>
            </w:pPr>
            <w:r>
              <w:rPr>
                <w:sz w:val="20"/>
                <w:szCs w:val="20"/>
              </w:rPr>
              <w:t>92,40</w:t>
            </w:r>
            <w:r w:rsidR="004913A1" w:rsidRPr="00BC41E4">
              <w:rPr>
                <w:spacing w:val="-3"/>
                <w:sz w:val="20"/>
                <w:szCs w:val="20"/>
              </w:rPr>
              <w:t xml:space="preserve"> </w:t>
            </w:r>
            <w:r w:rsidR="004913A1" w:rsidRPr="00BC41E4">
              <w:rPr>
                <w:sz w:val="20"/>
                <w:szCs w:val="20"/>
              </w:rPr>
              <w:t>€</w:t>
            </w:r>
          </w:p>
        </w:tc>
        <w:tc>
          <w:tcPr>
            <w:tcW w:w="1016" w:type="dxa"/>
            <w:tcBorders>
              <w:right w:val="nil"/>
            </w:tcBorders>
            <w:shd w:val="clear" w:color="auto" w:fill="DDEBF7"/>
          </w:tcPr>
          <w:p w14:paraId="04726B8C" w14:textId="367342C6" w:rsidR="004913A1" w:rsidRPr="00BC41E4" w:rsidRDefault="008752BE" w:rsidP="004913A1">
            <w:pPr>
              <w:pStyle w:val="TableParagraph"/>
              <w:ind w:left="210" w:right="178"/>
              <w:jc w:val="center"/>
              <w:rPr>
                <w:sz w:val="20"/>
                <w:szCs w:val="20"/>
              </w:rPr>
            </w:pPr>
            <w:r>
              <w:rPr>
                <w:sz w:val="20"/>
                <w:szCs w:val="20"/>
              </w:rPr>
              <w:t>15,70</w:t>
            </w:r>
            <w:r w:rsidR="004913A1" w:rsidRPr="00BC41E4">
              <w:rPr>
                <w:spacing w:val="-3"/>
                <w:sz w:val="20"/>
                <w:szCs w:val="20"/>
              </w:rPr>
              <w:t xml:space="preserve"> </w:t>
            </w:r>
            <w:r w:rsidR="004913A1" w:rsidRPr="00BC41E4">
              <w:rPr>
                <w:sz w:val="20"/>
                <w:szCs w:val="20"/>
              </w:rPr>
              <w:t>€</w:t>
            </w:r>
          </w:p>
        </w:tc>
      </w:tr>
      <w:tr w:rsidR="004913A1" w:rsidRPr="00BC41E4" w14:paraId="782E4ECB" w14:textId="77777777" w:rsidTr="004913A1">
        <w:trPr>
          <w:trHeight w:val="280"/>
        </w:trPr>
        <w:tc>
          <w:tcPr>
            <w:tcW w:w="2044" w:type="dxa"/>
            <w:shd w:val="clear" w:color="auto" w:fill="DDEBF7"/>
          </w:tcPr>
          <w:p w14:paraId="444673A9" w14:textId="77777777" w:rsidR="004913A1" w:rsidRPr="00BC41E4" w:rsidRDefault="004913A1" w:rsidP="004913A1">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4913A1" w:rsidRPr="00BC41E4" w:rsidRDefault="004913A1" w:rsidP="004913A1">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4913A1" w:rsidRPr="00BC41E4" w:rsidRDefault="004913A1" w:rsidP="004913A1">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4913A1" w:rsidRPr="00BC41E4" w:rsidRDefault="004913A1" w:rsidP="004913A1">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6329FF47" w:rsidR="004913A1" w:rsidRPr="00BC41E4" w:rsidRDefault="008752BE" w:rsidP="004913A1">
            <w:pPr>
              <w:pStyle w:val="TableParagraph"/>
              <w:ind w:left="98" w:right="40"/>
              <w:jc w:val="center"/>
              <w:rPr>
                <w:sz w:val="20"/>
                <w:szCs w:val="20"/>
              </w:rPr>
            </w:pPr>
            <w:r>
              <w:rPr>
                <w:sz w:val="20"/>
                <w:szCs w:val="20"/>
              </w:rPr>
              <w:t>15,70</w:t>
            </w:r>
            <w:r w:rsidR="004913A1" w:rsidRPr="00BC41E4">
              <w:rPr>
                <w:spacing w:val="-3"/>
                <w:sz w:val="20"/>
                <w:szCs w:val="20"/>
              </w:rPr>
              <w:t xml:space="preserve"> </w:t>
            </w:r>
            <w:r w:rsidR="004913A1" w:rsidRPr="00BC41E4">
              <w:rPr>
                <w:sz w:val="20"/>
                <w:szCs w:val="20"/>
              </w:rPr>
              <w:t>€</w:t>
            </w:r>
          </w:p>
        </w:tc>
        <w:tc>
          <w:tcPr>
            <w:tcW w:w="1016" w:type="dxa"/>
            <w:tcBorders>
              <w:right w:val="nil"/>
            </w:tcBorders>
            <w:shd w:val="clear" w:color="auto" w:fill="DDEBF7"/>
          </w:tcPr>
          <w:p w14:paraId="104D1514" w14:textId="6B5AB2E4" w:rsidR="004913A1" w:rsidRPr="00BC41E4" w:rsidRDefault="00BF18BA" w:rsidP="004913A1">
            <w:pPr>
              <w:pStyle w:val="TableParagraph"/>
              <w:ind w:left="210" w:right="178"/>
              <w:jc w:val="center"/>
              <w:rPr>
                <w:sz w:val="20"/>
                <w:szCs w:val="20"/>
              </w:rPr>
            </w:pPr>
            <w:r>
              <w:rPr>
                <w:sz w:val="20"/>
                <w:szCs w:val="20"/>
              </w:rPr>
              <w:t>0,</w:t>
            </w:r>
            <w:r w:rsidR="008752BE">
              <w:rPr>
                <w:sz w:val="20"/>
                <w:szCs w:val="20"/>
              </w:rPr>
              <w:t>785</w:t>
            </w:r>
            <w:r w:rsidR="004913A1" w:rsidRPr="00BC41E4">
              <w:rPr>
                <w:spacing w:val="-3"/>
                <w:sz w:val="20"/>
                <w:szCs w:val="20"/>
              </w:rPr>
              <w:t xml:space="preserve"> </w:t>
            </w:r>
            <w:r w:rsidR="004913A1" w:rsidRPr="00BC41E4">
              <w:rPr>
                <w:sz w:val="20"/>
                <w:szCs w:val="20"/>
              </w:rPr>
              <w:t>€</w:t>
            </w:r>
          </w:p>
        </w:tc>
      </w:tr>
      <w:tr w:rsidR="004913A1" w:rsidRPr="00BC41E4" w14:paraId="62D082F5" w14:textId="77777777" w:rsidTr="004913A1">
        <w:trPr>
          <w:trHeight w:val="280"/>
        </w:trPr>
        <w:tc>
          <w:tcPr>
            <w:tcW w:w="2044" w:type="dxa"/>
            <w:shd w:val="clear" w:color="auto" w:fill="DDEBF7"/>
          </w:tcPr>
          <w:p w14:paraId="2391BA3C" w14:textId="77777777" w:rsidR="004913A1" w:rsidRPr="00BC41E4" w:rsidRDefault="004913A1" w:rsidP="004913A1">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4913A1" w:rsidRPr="00BC41E4" w:rsidRDefault="004913A1" w:rsidP="004913A1">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4913A1" w:rsidRPr="00BC41E4" w:rsidRDefault="004913A1" w:rsidP="004913A1">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4913A1" w:rsidRPr="00BC41E4" w:rsidRDefault="004913A1" w:rsidP="004913A1">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1614C7D9" w:rsidR="004913A1" w:rsidRPr="00BC41E4" w:rsidRDefault="008752BE" w:rsidP="004913A1">
            <w:pPr>
              <w:pStyle w:val="TableParagraph"/>
              <w:ind w:left="98" w:right="40"/>
              <w:jc w:val="center"/>
              <w:rPr>
                <w:sz w:val="20"/>
                <w:szCs w:val="20"/>
              </w:rPr>
            </w:pPr>
            <w:r>
              <w:rPr>
                <w:sz w:val="20"/>
                <w:szCs w:val="20"/>
              </w:rPr>
              <w:t>108,10</w:t>
            </w:r>
            <w:r w:rsidR="004913A1" w:rsidRPr="00BC41E4">
              <w:rPr>
                <w:spacing w:val="-3"/>
                <w:sz w:val="20"/>
                <w:szCs w:val="20"/>
              </w:rPr>
              <w:t xml:space="preserve"> </w:t>
            </w:r>
            <w:r w:rsidR="004913A1" w:rsidRPr="00BC41E4">
              <w:rPr>
                <w:sz w:val="20"/>
                <w:szCs w:val="20"/>
              </w:rPr>
              <w:t>€</w:t>
            </w:r>
          </w:p>
        </w:tc>
        <w:tc>
          <w:tcPr>
            <w:tcW w:w="1016" w:type="dxa"/>
            <w:tcBorders>
              <w:right w:val="nil"/>
            </w:tcBorders>
            <w:shd w:val="clear" w:color="auto" w:fill="DDEBF7"/>
          </w:tcPr>
          <w:p w14:paraId="3AC2EB7A" w14:textId="7CFC8923" w:rsidR="004913A1" w:rsidRPr="00BC41E4" w:rsidRDefault="008752BE" w:rsidP="004913A1">
            <w:pPr>
              <w:pStyle w:val="TableParagraph"/>
              <w:ind w:left="210" w:right="178"/>
              <w:jc w:val="center"/>
              <w:rPr>
                <w:sz w:val="20"/>
                <w:szCs w:val="20"/>
              </w:rPr>
            </w:pPr>
            <w:r>
              <w:rPr>
                <w:sz w:val="20"/>
                <w:szCs w:val="20"/>
              </w:rPr>
              <w:t>10,81</w:t>
            </w:r>
            <w:r w:rsidR="004913A1" w:rsidRPr="00BC41E4">
              <w:rPr>
                <w:spacing w:val="-3"/>
                <w:sz w:val="20"/>
                <w:szCs w:val="20"/>
              </w:rPr>
              <w:t xml:space="preserve"> </w:t>
            </w:r>
            <w:r w:rsidR="004913A1" w:rsidRPr="00BC41E4">
              <w:rPr>
                <w:sz w:val="20"/>
                <w:szCs w:val="20"/>
              </w:rPr>
              <w:t>€</w:t>
            </w:r>
          </w:p>
        </w:tc>
      </w:tr>
      <w:tr w:rsidR="004913A1" w:rsidRPr="00BC41E4" w14:paraId="027F7A4C" w14:textId="77777777" w:rsidTr="004913A1">
        <w:trPr>
          <w:trHeight w:val="280"/>
        </w:trPr>
        <w:tc>
          <w:tcPr>
            <w:tcW w:w="2044" w:type="dxa"/>
            <w:shd w:val="clear" w:color="auto" w:fill="DDEBF7"/>
          </w:tcPr>
          <w:p w14:paraId="743CD076" w14:textId="77777777" w:rsidR="004913A1" w:rsidRPr="00BC41E4" w:rsidRDefault="004913A1" w:rsidP="004913A1">
            <w:pPr>
              <w:pStyle w:val="TableParagraph"/>
              <w:spacing w:line="240" w:lineRule="auto"/>
              <w:rPr>
                <w:rFonts w:ascii="Times New Roman"/>
                <w:sz w:val="20"/>
                <w:szCs w:val="20"/>
              </w:rPr>
            </w:pPr>
          </w:p>
        </w:tc>
        <w:tc>
          <w:tcPr>
            <w:tcW w:w="5756" w:type="dxa"/>
            <w:shd w:val="clear" w:color="auto" w:fill="DDEBF7"/>
          </w:tcPr>
          <w:p w14:paraId="5C162871" w14:textId="77777777" w:rsidR="004913A1" w:rsidRPr="00BC41E4" w:rsidRDefault="004913A1" w:rsidP="004913A1">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613C50E5" w14:textId="77777777" w:rsidR="004913A1" w:rsidRPr="00BC41E4" w:rsidRDefault="004913A1" w:rsidP="004913A1">
            <w:pPr>
              <w:pStyle w:val="TableParagraph"/>
              <w:spacing w:line="240" w:lineRule="auto"/>
              <w:rPr>
                <w:rFonts w:ascii="Times New Roman"/>
                <w:sz w:val="20"/>
                <w:szCs w:val="20"/>
              </w:rPr>
            </w:pPr>
          </w:p>
        </w:tc>
        <w:tc>
          <w:tcPr>
            <w:tcW w:w="1014" w:type="dxa"/>
            <w:shd w:val="clear" w:color="auto" w:fill="DDEBF7"/>
          </w:tcPr>
          <w:p w14:paraId="61F8539B" w14:textId="77777777" w:rsidR="004913A1" w:rsidRPr="00BC41E4" w:rsidRDefault="004913A1" w:rsidP="004913A1">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60E84C3B" w:rsidR="004913A1" w:rsidRPr="00BC41E4" w:rsidRDefault="008752BE" w:rsidP="004913A1">
            <w:pPr>
              <w:pStyle w:val="TableParagraph"/>
              <w:ind w:left="210" w:right="178"/>
              <w:jc w:val="center"/>
              <w:rPr>
                <w:sz w:val="20"/>
                <w:szCs w:val="20"/>
              </w:rPr>
            </w:pPr>
            <w:r>
              <w:rPr>
                <w:sz w:val="20"/>
                <w:szCs w:val="20"/>
              </w:rPr>
              <w:t>27,29</w:t>
            </w:r>
            <w:r w:rsidR="004913A1" w:rsidRPr="00BC41E4">
              <w:rPr>
                <w:sz w:val="20"/>
                <w:szCs w:val="20"/>
              </w:rPr>
              <w:t xml:space="preserve"> €</w:t>
            </w:r>
          </w:p>
        </w:tc>
      </w:tr>
      <w:tr w:rsidR="004913A1" w:rsidRPr="00BC41E4" w14:paraId="633829CC" w14:textId="77777777" w:rsidTr="004913A1">
        <w:trPr>
          <w:trHeight w:val="280"/>
        </w:trPr>
        <w:tc>
          <w:tcPr>
            <w:tcW w:w="2044" w:type="dxa"/>
            <w:tcBorders>
              <w:right w:val="nil"/>
            </w:tcBorders>
            <w:shd w:val="clear" w:color="auto" w:fill="9BC2E6"/>
          </w:tcPr>
          <w:p w14:paraId="6F836543" w14:textId="77777777" w:rsidR="004913A1" w:rsidRPr="00BC41E4" w:rsidRDefault="004913A1" w:rsidP="004913A1">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4913A1" w:rsidRPr="00BC41E4" w:rsidRDefault="004913A1" w:rsidP="004913A1">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4913A1" w:rsidRPr="00BC41E4" w:rsidRDefault="004913A1" w:rsidP="004913A1">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4913A1" w:rsidRPr="00BC41E4" w:rsidRDefault="004913A1" w:rsidP="004913A1">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4913A1" w:rsidRPr="00BC41E4" w:rsidRDefault="004913A1" w:rsidP="004913A1">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7041C048" w:rsidR="004913A1" w:rsidRPr="00BC41E4" w:rsidRDefault="008752BE" w:rsidP="004913A1">
            <w:pPr>
              <w:pStyle w:val="TableParagraph"/>
              <w:ind w:left="241" w:right="74" w:hanging="241"/>
              <w:jc w:val="center"/>
              <w:rPr>
                <w:b/>
                <w:sz w:val="20"/>
                <w:szCs w:val="20"/>
              </w:rPr>
            </w:pPr>
            <w:r>
              <w:rPr>
                <w:b/>
                <w:sz w:val="20"/>
                <w:szCs w:val="20"/>
              </w:rPr>
              <w:t>119,69</w:t>
            </w:r>
            <w:r w:rsidR="004913A1" w:rsidRPr="00BC41E4">
              <w:rPr>
                <w:b/>
                <w:spacing w:val="-3"/>
                <w:sz w:val="20"/>
                <w:szCs w:val="20"/>
              </w:rPr>
              <w:t xml:space="preserve"> </w:t>
            </w:r>
            <w:r w:rsidR="004913A1" w:rsidRPr="00BC41E4">
              <w:rPr>
                <w:b/>
                <w:sz w:val="20"/>
                <w:szCs w:val="20"/>
              </w:rPr>
              <w:t>€</w:t>
            </w:r>
          </w:p>
        </w:tc>
      </w:tr>
    </w:tbl>
    <w:p w14:paraId="7CA85F68" w14:textId="77777777" w:rsidR="00780F4D" w:rsidRPr="00BC41E4" w:rsidRDefault="00780F4D">
      <w:pPr>
        <w:rPr>
          <w:sz w:val="20"/>
          <w:szCs w:val="20"/>
        </w:rPr>
      </w:pPr>
    </w:p>
    <w:sectPr w:rsidR="00780F4D" w:rsidRPr="00BC41E4" w:rsidSect="00881B09">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8C2"/>
    <w:rsid w:val="00012940"/>
    <w:rsid w:val="00030FCB"/>
    <w:rsid w:val="00032C06"/>
    <w:rsid w:val="00057C03"/>
    <w:rsid w:val="00096D71"/>
    <w:rsid w:val="000B36C4"/>
    <w:rsid w:val="00127679"/>
    <w:rsid w:val="0014488E"/>
    <w:rsid w:val="00173E12"/>
    <w:rsid w:val="00264EFC"/>
    <w:rsid w:val="003750CD"/>
    <w:rsid w:val="003B5994"/>
    <w:rsid w:val="00407262"/>
    <w:rsid w:val="00410D2F"/>
    <w:rsid w:val="004913A1"/>
    <w:rsid w:val="004E154E"/>
    <w:rsid w:val="005318B5"/>
    <w:rsid w:val="005D0ECC"/>
    <w:rsid w:val="006F4B2A"/>
    <w:rsid w:val="00713B46"/>
    <w:rsid w:val="00780F4D"/>
    <w:rsid w:val="007D03C8"/>
    <w:rsid w:val="00860FF9"/>
    <w:rsid w:val="008752BE"/>
    <w:rsid w:val="00881B09"/>
    <w:rsid w:val="00954F83"/>
    <w:rsid w:val="00994876"/>
    <w:rsid w:val="00997318"/>
    <w:rsid w:val="00B328C2"/>
    <w:rsid w:val="00BC41E4"/>
    <w:rsid w:val="00BF18BA"/>
    <w:rsid w:val="00DC55DE"/>
    <w:rsid w:val="00F17EA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910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529</TotalTime>
  <Pages>1</Pages>
  <Words>365</Words>
  <Characters>2084</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26</cp:revision>
  <cp:lastPrinted>2023-02-02T10:02:00Z</cp:lastPrinted>
  <dcterms:created xsi:type="dcterms:W3CDTF">2021-08-10T06:38:00Z</dcterms:created>
  <dcterms:modified xsi:type="dcterms:W3CDTF">2023-02-02T10:13:00Z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