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3664AE" w14:textId="4D6AF4FE" w:rsidR="005D0ECC" w:rsidRPr="00997928" w:rsidRDefault="00166F0C" w:rsidP="00997928">
      <w:pPr>
        <w:ind w:left="142"/>
        <w:rPr>
          <w:b/>
          <w:bCs/>
          <w:color w:val="001F5F"/>
          <w:sz w:val="24"/>
          <w:szCs w:val="24"/>
        </w:rPr>
      </w:pPr>
      <w:r w:rsidRPr="00997928">
        <w:rPr>
          <w:b/>
          <w:bCs/>
          <w:noProof/>
        </w:rPr>
        <w:drawing>
          <wp:anchor distT="0" distB="0" distL="114300" distR="114300" simplePos="0" relativeHeight="251658240" behindDoc="0" locked="0" layoutInCell="1" allowOverlap="1" wp14:anchorId="0BB17533" wp14:editId="021A74FD">
            <wp:simplePos x="0" y="0"/>
            <wp:positionH relativeFrom="column">
              <wp:posOffset>5513290</wp:posOffset>
            </wp:positionH>
            <wp:positionV relativeFrom="paragraph">
              <wp:posOffset>-179869</wp:posOffset>
            </wp:positionV>
            <wp:extent cx="1938747" cy="647323"/>
            <wp:effectExtent l="0" t="0" r="0" b="635"/>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38747" cy="647323"/>
                    </a:xfrm>
                    <a:prstGeom prst="rect">
                      <a:avLst/>
                    </a:prstGeom>
                  </pic:spPr>
                </pic:pic>
              </a:graphicData>
            </a:graphic>
            <wp14:sizeRelH relativeFrom="margin">
              <wp14:pctWidth>0</wp14:pctWidth>
            </wp14:sizeRelH>
            <wp14:sizeRelV relativeFrom="margin">
              <wp14:pctHeight>0</wp14:pctHeight>
            </wp14:sizeRelV>
          </wp:anchor>
        </w:drawing>
      </w:r>
      <w:r w:rsidR="005D0ECC" w:rsidRPr="00997928">
        <w:rPr>
          <w:b/>
          <w:bCs/>
          <w:color w:val="001F5F"/>
          <w:sz w:val="24"/>
          <w:szCs w:val="24"/>
        </w:rPr>
        <w:t>Prezzario</w:t>
      </w:r>
      <w:r w:rsidR="005D0ECC" w:rsidRPr="00997928">
        <w:rPr>
          <w:b/>
          <w:bCs/>
          <w:color w:val="001F5F"/>
          <w:spacing w:val="3"/>
          <w:sz w:val="24"/>
          <w:szCs w:val="24"/>
        </w:rPr>
        <w:t xml:space="preserve"> </w:t>
      </w:r>
      <w:r w:rsidR="005D0ECC" w:rsidRPr="00997928">
        <w:rPr>
          <w:b/>
          <w:bCs/>
          <w:color w:val="001F5F"/>
          <w:sz w:val="24"/>
          <w:szCs w:val="24"/>
        </w:rPr>
        <w:t xml:space="preserve">LANCELLOTTI - </w:t>
      </w:r>
      <w:r w:rsidR="006A501C" w:rsidRPr="00997928">
        <w:rPr>
          <w:b/>
          <w:bCs/>
          <w:color w:val="001F5F"/>
          <w:sz w:val="24"/>
          <w:szCs w:val="24"/>
        </w:rPr>
        <w:t>Opere Pubbliche</w:t>
      </w:r>
      <w:r w:rsidR="006A501C" w:rsidRPr="00997928">
        <w:rPr>
          <w:b/>
          <w:bCs/>
          <w:color w:val="001F5F"/>
          <w:spacing w:val="-1"/>
          <w:sz w:val="24"/>
          <w:szCs w:val="24"/>
        </w:rPr>
        <w:t xml:space="preserve"> esecuzione </w:t>
      </w:r>
      <w:r w:rsidR="006A501C" w:rsidRPr="00997928">
        <w:rPr>
          <w:b/>
          <w:bCs/>
          <w:color w:val="001F5F"/>
          <w:sz w:val="24"/>
          <w:szCs w:val="24"/>
        </w:rPr>
        <w:t>anno 202</w:t>
      </w:r>
      <w:r w:rsidR="000B5466" w:rsidRPr="00997928">
        <w:rPr>
          <w:b/>
          <w:bCs/>
          <w:color w:val="001F5F"/>
          <w:sz w:val="24"/>
          <w:szCs w:val="24"/>
        </w:rPr>
        <w:t>4</w:t>
      </w:r>
      <w:r w:rsidR="006A501C" w:rsidRPr="00997928">
        <w:rPr>
          <w:b/>
          <w:bCs/>
          <w:color w:val="001F5F"/>
          <w:sz w:val="24"/>
          <w:szCs w:val="24"/>
        </w:rPr>
        <w:t xml:space="preserve"> </w:t>
      </w:r>
    </w:p>
    <w:p w14:paraId="4A4CBBD5" w14:textId="05E73860" w:rsidR="007D03C8" w:rsidRDefault="0095770B" w:rsidP="000B36C4">
      <w:pPr>
        <w:pStyle w:val="Corpotesto"/>
        <w:spacing w:before="20"/>
        <w:ind w:left="2225" w:hanging="2083"/>
        <w:rPr>
          <w:b w:val="0"/>
          <w:bCs w:val="0"/>
          <w:color w:val="001F5F"/>
          <w:sz w:val="20"/>
          <w:szCs w:val="20"/>
          <w:u w:val="single"/>
        </w:rPr>
      </w:pPr>
      <w:r w:rsidRPr="0095770B">
        <w:rPr>
          <w:b w:val="0"/>
          <w:bCs w:val="0"/>
          <w:color w:val="001F5F"/>
          <w:sz w:val="20"/>
          <w:szCs w:val="20"/>
          <w:u w:val="single"/>
        </w:rPr>
        <w:t>Intervento anticondensa e deumidificante per ambienti interni in spessore sottile 12 mm</w:t>
      </w:r>
    </w:p>
    <w:p w14:paraId="155AE3ED" w14:textId="77777777" w:rsidR="0095770B" w:rsidRPr="007D03C8" w:rsidRDefault="0095770B" w:rsidP="000B36C4">
      <w:pPr>
        <w:pStyle w:val="Corpotesto"/>
        <w:spacing w:before="20"/>
        <w:ind w:left="2225" w:hanging="2083"/>
        <w:rPr>
          <w:sz w:val="16"/>
          <w:szCs w:val="16"/>
        </w:rPr>
      </w:pPr>
    </w:p>
    <w:tbl>
      <w:tblPr>
        <w:tblStyle w:val="TableNormal"/>
        <w:tblW w:w="11552" w:type="dxa"/>
        <w:tblInd w:w="119"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63"/>
        <w:gridCol w:w="23"/>
        <w:gridCol w:w="5756"/>
        <w:gridCol w:w="666"/>
        <w:gridCol w:w="1014"/>
        <w:gridCol w:w="1014"/>
        <w:gridCol w:w="994"/>
        <w:gridCol w:w="22"/>
      </w:tblGrid>
      <w:tr w:rsidR="00B328C2" w:rsidRPr="00BC41E4" w14:paraId="48D1008C" w14:textId="77777777" w:rsidTr="0095770B">
        <w:trPr>
          <w:gridAfter w:val="1"/>
          <w:wAfter w:w="22" w:type="dxa"/>
          <w:trHeight w:val="254"/>
        </w:trPr>
        <w:tc>
          <w:tcPr>
            <w:tcW w:w="2063"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gridSpan w:val="6"/>
            <w:tcBorders>
              <w:left w:val="nil"/>
              <w:right w:val="nil"/>
            </w:tcBorders>
            <w:shd w:val="clear" w:color="auto" w:fill="DDEBF7"/>
          </w:tcPr>
          <w:p w14:paraId="3F700DDF" w14:textId="1BB38616" w:rsidR="00B328C2" w:rsidRPr="00BC41E4" w:rsidRDefault="00B328C2">
            <w:pPr>
              <w:pStyle w:val="TableParagraph"/>
              <w:spacing w:line="232" w:lineRule="exact"/>
              <w:ind w:left="54"/>
              <w:rPr>
                <w:b/>
                <w:bCs/>
                <w:sz w:val="20"/>
                <w:szCs w:val="20"/>
              </w:rPr>
            </w:pPr>
          </w:p>
        </w:tc>
      </w:tr>
      <w:tr w:rsidR="00B328C2" w:rsidRPr="00BC41E4" w14:paraId="71FDC828" w14:textId="77777777" w:rsidTr="0095770B">
        <w:trPr>
          <w:gridAfter w:val="1"/>
          <w:wAfter w:w="22" w:type="dxa"/>
          <w:trHeight w:val="254"/>
        </w:trPr>
        <w:tc>
          <w:tcPr>
            <w:tcW w:w="2063"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gridSpan w:val="6"/>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rsidTr="0095770B">
        <w:trPr>
          <w:gridAfter w:val="1"/>
          <w:wAfter w:w="22" w:type="dxa"/>
          <w:trHeight w:val="296"/>
        </w:trPr>
        <w:tc>
          <w:tcPr>
            <w:tcW w:w="2063"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gridSpan w:val="6"/>
            <w:tcBorders>
              <w:left w:val="nil"/>
              <w:right w:val="nil"/>
            </w:tcBorders>
            <w:shd w:val="clear" w:color="auto" w:fill="DDEBF7"/>
          </w:tcPr>
          <w:p w14:paraId="53D07888" w14:textId="44C3B26B" w:rsidR="00B328C2" w:rsidRPr="00BC41E4" w:rsidRDefault="00997928">
            <w:pPr>
              <w:pStyle w:val="TableParagraph"/>
              <w:spacing w:line="232" w:lineRule="exact"/>
              <w:ind w:left="54"/>
              <w:rPr>
                <w:sz w:val="20"/>
                <w:szCs w:val="20"/>
              </w:rPr>
            </w:pPr>
            <w:r>
              <w:rPr>
                <w:sz w:val="20"/>
                <w:szCs w:val="20"/>
              </w:rPr>
              <w:t>Risanamento</w:t>
            </w:r>
            <w:r w:rsidR="0095770B">
              <w:rPr>
                <w:sz w:val="20"/>
                <w:szCs w:val="20"/>
              </w:rPr>
              <w:t xml:space="preserve"> intonaci interni</w:t>
            </w:r>
          </w:p>
        </w:tc>
      </w:tr>
      <w:tr w:rsidR="00B328C2" w:rsidRPr="00BC41E4" w14:paraId="17D11477" w14:textId="77777777" w:rsidTr="0095770B">
        <w:trPr>
          <w:gridAfter w:val="1"/>
          <w:wAfter w:w="22" w:type="dxa"/>
          <w:trHeight w:val="455"/>
        </w:trPr>
        <w:tc>
          <w:tcPr>
            <w:tcW w:w="2063"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gridSpan w:val="6"/>
            <w:tcBorders>
              <w:left w:val="nil"/>
              <w:right w:val="nil"/>
            </w:tcBorders>
            <w:shd w:val="clear" w:color="auto" w:fill="DDEBF7"/>
          </w:tcPr>
          <w:p w14:paraId="200FC3A3" w14:textId="36EB2240" w:rsidR="00B328C2" w:rsidRPr="00BC41E4" w:rsidRDefault="0095770B">
            <w:pPr>
              <w:pStyle w:val="TableParagraph"/>
              <w:spacing w:line="232" w:lineRule="exact"/>
              <w:ind w:left="54"/>
              <w:rPr>
                <w:sz w:val="20"/>
                <w:szCs w:val="20"/>
              </w:rPr>
            </w:pPr>
            <w:r w:rsidRPr="0095770B">
              <w:rPr>
                <w:sz w:val="20"/>
                <w:szCs w:val="20"/>
              </w:rPr>
              <w:t xml:space="preserve">Intervento anticondensa e deumidificante per ambienti interni in spessore sottile </w:t>
            </w:r>
            <w:r>
              <w:rPr>
                <w:sz w:val="20"/>
                <w:szCs w:val="20"/>
              </w:rPr>
              <w:t xml:space="preserve">(12 mm) </w:t>
            </w:r>
            <w:r w:rsidR="000B5466">
              <w:rPr>
                <w:sz w:val="20"/>
                <w:szCs w:val="20"/>
              </w:rPr>
              <w:t xml:space="preserve">composto da pannello in fibra pura di basalto, finiture in calce pozzolanica e </w:t>
            </w:r>
            <w:r>
              <w:rPr>
                <w:sz w:val="20"/>
                <w:szCs w:val="20"/>
              </w:rPr>
              <w:t>tinteggiatura ai silicati di potassio</w:t>
            </w:r>
          </w:p>
        </w:tc>
      </w:tr>
      <w:tr w:rsidR="00B328C2" w:rsidRPr="00BC41E4" w14:paraId="741FA7EB" w14:textId="77777777" w:rsidTr="0095770B">
        <w:trPr>
          <w:gridAfter w:val="1"/>
          <w:wAfter w:w="22" w:type="dxa"/>
          <w:trHeight w:val="1042"/>
        </w:trPr>
        <w:tc>
          <w:tcPr>
            <w:tcW w:w="2063" w:type="dxa"/>
            <w:tcBorders>
              <w:right w:val="nil"/>
            </w:tcBorders>
            <w:shd w:val="clear" w:color="auto" w:fill="BCD6ED"/>
          </w:tcPr>
          <w:p w14:paraId="17F3979B" w14:textId="77777777" w:rsidR="00997928" w:rsidRDefault="00780F4D">
            <w:pPr>
              <w:pStyle w:val="TableParagraph"/>
              <w:spacing w:line="232" w:lineRule="exact"/>
              <w:ind w:right="12"/>
              <w:jc w:val="right"/>
              <w:rPr>
                <w:spacing w:val="3"/>
                <w:sz w:val="20"/>
                <w:szCs w:val="20"/>
              </w:rPr>
            </w:pPr>
            <w:r w:rsidRPr="000B5466">
              <w:rPr>
                <w:sz w:val="20"/>
                <w:szCs w:val="20"/>
              </w:rPr>
              <w:t>Descrizione</w:t>
            </w:r>
            <w:r w:rsidRPr="000B5466">
              <w:rPr>
                <w:spacing w:val="3"/>
                <w:sz w:val="20"/>
                <w:szCs w:val="20"/>
              </w:rPr>
              <w:t xml:space="preserve"> </w:t>
            </w:r>
            <w:r w:rsidRPr="000B5466">
              <w:rPr>
                <w:sz w:val="20"/>
                <w:szCs w:val="20"/>
              </w:rPr>
              <w:t>estesa</w:t>
            </w:r>
            <w:r w:rsidRPr="000B5466">
              <w:rPr>
                <w:spacing w:val="3"/>
                <w:sz w:val="20"/>
                <w:szCs w:val="20"/>
              </w:rPr>
              <w:t xml:space="preserve"> </w:t>
            </w:r>
          </w:p>
          <w:p w14:paraId="4B0AE150" w14:textId="63142C47" w:rsidR="00B328C2" w:rsidRPr="000B5466" w:rsidRDefault="00780F4D">
            <w:pPr>
              <w:pStyle w:val="TableParagraph"/>
              <w:spacing w:line="232" w:lineRule="exact"/>
              <w:ind w:right="12"/>
              <w:jc w:val="right"/>
              <w:rPr>
                <w:sz w:val="20"/>
                <w:szCs w:val="20"/>
              </w:rPr>
            </w:pPr>
            <w:r w:rsidRPr="000B5466">
              <w:rPr>
                <w:sz w:val="20"/>
                <w:szCs w:val="20"/>
              </w:rPr>
              <w:t>voce</w:t>
            </w:r>
          </w:p>
        </w:tc>
        <w:tc>
          <w:tcPr>
            <w:tcW w:w="9467" w:type="dxa"/>
            <w:gridSpan w:val="6"/>
            <w:tcBorders>
              <w:left w:val="nil"/>
              <w:right w:val="nil"/>
            </w:tcBorders>
            <w:shd w:val="clear" w:color="auto" w:fill="DDEBF7"/>
          </w:tcPr>
          <w:p w14:paraId="1F39C3A7" w14:textId="390E430C" w:rsidR="00473C8F" w:rsidRPr="0095770B" w:rsidRDefault="0095770B" w:rsidP="000B5466">
            <w:pPr>
              <w:pStyle w:val="TableParagraph"/>
              <w:spacing w:line="259" w:lineRule="auto"/>
              <w:ind w:left="54" w:right="188"/>
              <w:jc w:val="both"/>
              <w:rPr>
                <w:sz w:val="16"/>
                <w:szCs w:val="16"/>
              </w:rPr>
            </w:pPr>
            <w:r w:rsidRPr="0095770B">
              <w:rPr>
                <w:sz w:val="16"/>
                <w:szCs w:val="16"/>
              </w:rPr>
              <w:t>Intervento anticondensa e deumidificante per ambienti interni in spessore sottile composto da pannello in fibra pura di basalto, finiture in calce pozzolanica e tinteggiatura ai silicati di potassio</w:t>
            </w:r>
            <w:r w:rsidR="000B5466" w:rsidRPr="0095770B">
              <w:rPr>
                <w:sz w:val="16"/>
                <w:szCs w:val="16"/>
              </w:rPr>
              <w:t xml:space="preserve">, </w:t>
            </w:r>
            <w:r w:rsidR="00473C8F" w:rsidRPr="0095770B">
              <w:rPr>
                <w:sz w:val="16"/>
                <w:szCs w:val="16"/>
              </w:rPr>
              <w:t xml:space="preserve">idoneo </w:t>
            </w:r>
            <w:r w:rsidR="003E16DA" w:rsidRPr="0095770B">
              <w:rPr>
                <w:sz w:val="16"/>
                <w:szCs w:val="16"/>
              </w:rPr>
              <w:t>per</w:t>
            </w:r>
            <w:r w:rsidR="00473C8F" w:rsidRPr="0095770B">
              <w:rPr>
                <w:sz w:val="16"/>
                <w:szCs w:val="16"/>
              </w:rPr>
              <w:t xml:space="preserve"> </w:t>
            </w:r>
            <w:r w:rsidRPr="0095770B">
              <w:rPr>
                <w:sz w:val="16"/>
                <w:szCs w:val="16"/>
              </w:rPr>
              <w:t>ambienti interni</w:t>
            </w:r>
            <w:r w:rsidR="00473C8F" w:rsidRPr="0095770B">
              <w:rPr>
                <w:sz w:val="16"/>
                <w:szCs w:val="16"/>
              </w:rPr>
              <w:t xml:space="preserve"> </w:t>
            </w:r>
            <w:r w:rsidR="00E873ED" w:rsidRPr="0095770B">
              <w:rPr>
                <w:sz w:val="16"/>
                <w:szCs w:val="16"/>
              </w:rPr>
              <w:t xml:space="preserve">per </w:t>
            </w:r>
            <w:r w:rsidR="00473C8F" w:rsidRPr="0095770B">
              <w:rPr>
                <w:sz w:val="16"/>
                <w:szCs w:val="16"/>
              </w:rPr>
              <w:t>preservare l'integrità delle pareti</w:t>
            </w:r>
            <w:r w:rsidRPr="0095770B">
              <w:rPr>
                <w:sz w:val="16"/>
                <w:szCs w:val="16"/>
              </w:rPr>
              <w:t xml:space="preserve"> nei confronti di ponti termici e umidità capillare ascendente</w:t>
            </w:r>
            <w:r w:rsidR="003E16DA" w:rsidRPr="0095770B">
              <w:rPr>
                <w:sz w:val="16"/>
                <w:szCs w:val="16"/>
              </w:rPr>
              <w:t>,</w:t>
            </w:r>
            <w:r w:rsidR="00473C8F" w:rsidRPr="0095770B">
              <w:rPr>
                <w:sz w:val="16"/>
                <w:szCs w:val="16"/>
              </w:rPr>
              <w:t xml:space="preserve"> ridurre la formazione di micro-cavillature </w:t>
            </w:r>
            <w:r w:rsidR="003E16DA" w:rsidRPr="0095770B">
              <w:rPr>
                <w:sz w:val="16"/>
                <w:szCs w:val="16"/>
              </w:rPr>
              <w:t xml:space="preserve">e mantenere il corretto </w:t>
            </w:r>
            <w:r w:rsidR="00473C8F" w:rsidRPr="0095770B">
              <w:rPr>
                <w:sz w:val="16"/>
                <w:szCs w:val="16"/>
              </w:rPr>
              <w:t>equilibri</w:t>
            </w:r>
            <w:r w:rsidR="003E16DA" w:rsidRPr="0095770B">
              <w:rPr>
                <w:sz w:val="16"/>
                <w:szCs w:val="16"/>
              </w:rPr>
              <w:t>o</w:t>
            </w:r>
            <w:r w:rsidR="00473C8F" w:rsidRPr="0095770B">
              <w:rPr>
                <w:sz w:val="16"/>
                <w:szCs w:val="16"/>
              </w:rPr>
              <w:t xml:space="preserve"> igrometric</w:t>
            </w:r>
            <w:r w:rsidR="003E16DA" w:rsidRPr="0095770B">
              <w:rPr>
                <w:sz w:val="16"/>
                <w:szCs w:val="16"/>
              </w:rPr>
              <w:t>o</w:t>
            </w:r>
            <w:r w:rsidR="00E873ED" w:rsidRPr="0095770B">
              <w:rPr>
                <w:sz w:val="16"/>
                <w:szCs w:val="16"/>
              </w:rPr>
              <w:t>,</w:t>
            </w:r>
            <w:r w:rsidR="003E16DA" w:rsidRPr="0095770B">
              <w:rPr>
                <w:sz w:val="16"/>
                <w:szCs w:val="16"/>
              </w:rPr>
              <w:t xml:space="preserve"> applicabile su qualsiasi supporto murario solido, complanare </w:t>
            </w:r>
            <w:r w:rsidR="00E873ED" w:rsidRPr="0095770B">
              <w:rPr>
                <w:sz w:val="16"/>
                <w:szCs w:val="16"/>
              </w:rPr>
              <w:t xml:space="preserve">(tolleranza di ± 2 mm) </w:t>
            </w:r>
            <w:r w:rsidR="003E16DA" w:rsidRPr="0095770B">
              <w:rPr>
                <w:sz w:val="16"/>
                <w:szCs w:val="16"/>
              </w:rPr>
              <w:t>e precedentemente preparato</w:t>
            </w:r>
            <w:r>
              <w:rPr>
                <w:sz w:val="16"/>
                <w:szCs w:val="16"/>
              </w:rPr>
              <w:t>,</w:t>
            </w:r>
            <w:r w:rsidR="003E16DA" w:rsidRPr="0095770B">
              <w:rPr>
                <w:sz w:val="16"/>
                <w:szCs w:val="16"/>
              </w:rPr>
              <w:t xml:space="preserve"> </w:t>
            </w:r>
            <w:r w:rsidR="000B5466" w:rsidRPr="0095770B">
              <w:rPr>
                <w:sz w:val="16"/>
                <w:szCs w:val="16"/>
              </w:rPr>
              <w:t>composto da</w:t>
            </w:r>
            <w:r w:rsidR="00473C8F" w:rsidRPr="0095770B">
              <w:rPr>
                <w:sz w:val="16"/>
                <w:szCs w:val="16"/>
              </w:rPr>
              <w:t>:</w:t>
            </w:r>
          </w:p>
          <w:p w14:paraId="67C2C65B" w14:textId="6E540B43" w:rsidR="00473C8F" w:rsidRPr="0095770B" w:rsidRDefault="00473C8F" w:rsidP="00473C8F">
            <w:pPr>
              <w:pStyle w:val="TableParagraph"/>
              <w:numPr>
                <w:ilvl w:val="0"/>
                <w:numId w:val="1"/>
              </w:numPr>
              <w:spacing w:line="259" w:lineRule="auto"/>
              <w:ind w:left="348" w:right="188" w:hanging="284"/>
              <w:jc w:val="both"/>
              <w:rPr>
                <w:sz w:val="16"/>
                <w:szCs w:val="16"/>
              </w:rPr>
            </w:pPr>
            <w:r w:rsidRPr="0095770B">
              <w:rPr>
                <w:sz w:val="16"/>
                <w:szCs w:val="16"/>
              </w:rPr>
              <w:t>2 mm d</w:t>
            </w:r>
            <w:r w:rsidR="0095770B" w:rsidRPr="0095770B">
              <w:rPr>
                <w:sz w:val="16"/>
                <w:szCs w:val="16"/>
              </w:rPr>
              <w:t>ell’</w:t>
            </w:r>
            <w:r w:rsidRPr="0095770B">
              <w:rPr>
                <w:sz w:val="16"/>
                <w:szCs w:val="16"/>
              </w:rPr>
              <w:t xml:space="preserve">adesivo a base di calce aerea e pozzolana </w:t>
            </w:r>
            <w:r w:rsidR="003E16DA" w:rsidRPr="0095770B">
              <w:rPr>
                <w:b/>
                <w:bCs/>
                <w:sz w:val="16"/>
                <w:szCs w:val="16"/>
              </w:rPr>
              <w:t>ZEOCOLLANTE</w:t>
            </w:r>
            <w:r w:rsidR="003E16DA" w:rsidRPr="0095770B">
              <w:rPr>
                <w:sz w:val="16"/>
                <w:szCs w:val="16"/>
              </w:rPr>
              <w:t xml:space="preserve"> </w:t>
            </w:r>
            <w:r w:rsidR="0095770B" w:rsidRPr="0095770B">
              <w:rPr>
                <w:sz w:val="16"/>
                <w:szCs w:val="16"/>
              </w:rPr>
              <w:t xml:space="preserve">della ZEOCALCE srl, </w:t>
            </w:r>
            <w:r w:rsidRPr="0095770B">
              <w:rPr>
                <w:sz w:val="16"/>
                <w:szCs w:val="16"/>
              </w:rPr>
              <w:t>formulato da una miscela d'inerti selezionati di CaCO3 puri, legati da calce idraulica di natura pozzolanica, ottenuta dalla reazione tra la calce aerea e quantità opportune di zeoliti ad alto indice idraulico, polimero modificato per conferire maggiore elasticità ed adesione, il tutto combinato in uno speciale processo di sintesi altamente reattivo nel tempo, conferendo così resistenza anche a basso spessore, elevata traspirabilità e scarsa reattività ai sali idrosolubili;</w:t>
            </w:r>
          </w:p>
          <w:p w14:paraId="43694C37" w14:textId="7419FF7D" w:rsidR="003E16DA" w:rsidRPr="0095770B" w:rsidRDefault="0095770B" w:rsidP="00893232">
            <w:pPr>
              <w:pStyle w:val="TableParagraph"/>
              <w:numPr>
                <w:ilvl w:val="0"/>
                <w:numId w:val="1"/>
              </w:numPr>
              <w:spacing w:line="259" w:lineRule="auto"/>
              <w:ind w:left="348" w:right="188" w:hanging="284"/>
              <w:jc w:val="both"/>
              <w:rPr>
                <w:sz w:val="16"/>
                <w:szCs w:val="16"/>
              </w:rPr>
            </w:pPr>
            <w:r w:rsidRPr="0095770B">
              <w:rPr>
                <w:sz w:val="16"/>
                <w:szCs w:val="16"/>
              </w:rPr>
              <w:t>3</w:t>
            </w:r>
            <w:r w:rsidR="00473C8F" w:rsidRPr="0095770B">
              <w:rPr>
                <w:sz w:val="16"/>
                <w:szCs w:val="16"/>
              </w:rPr>
              <w:t xml:space="preserve"> mm di p</w:t>
            </w:r>
            <w:r w:rsidR="000B5466" w:rsidRPr="0095770B">
              <w:rPr>
                <w:sz w:val="16"/>
                <w:szCs w:val="16"/>
              </w:rPr>
              <w:t xml:space="preserve">annello </w:t>
            </w:r>
            <w:r w:rsidR="003E16DA" w:rsidRPr="0095770B">
              <w:rPr>
                <w:b/>
                <w:bCs/>
                <w:sz w:val="16"/>
                <w:szCs w:val="16"/>
              </w:rPr>
              <w:t>NOBILIUM® THERMALPANEL</w:t>
            </w:r>
            <w:r w:rsidR="003E16DA" w:rsidRPr="0095770B">
              <w:rPr>
                <w:sz w:val="16"/>
                <w:szCs w:val="16"/>
              </w:rPr>
              <w:t xml:space="preserve"> </w:t>
            </w:r>
            <w:r w:rsidRPr="0095770B">
              <w:rPr>
                <w:sz w:val="16"/>
                <w:szCs w:val="16"/>
              </w:rPr>
              <w:t xml:space="preserve">della Agosti Nanotherm srl, prodotto </w:t>
            </w:r>
            <w:r w:rsidR="000B5466" w:rsidRPr="0095770B">
              <w:rPr>
                <w:sz w:val="16"/>
                <w:szCs w:val="16"/>
              </w:rPr>
              <w:t>in fibra naturale di puro basalto incombustibile</w:t>
            </w:r>
            <w:r w:rsidR="00473C8F" w:rsidRPr="0095770B">
              <w:rPr>
                <w:sz w:val="16"/>
                <w:szCs w:val="16"/>
              </w:rPr>
              <w:t xml:space="preserve"> (reazione al fuoco Euroclasse A1)</w:t>
            </w:r>
            <w:r w:rsidR="000B5466" w:rsidRPr="0095770B">
              <w:rPr>
                <w:sz w:val="16"/>
                <w:szCs w:val="16"/>
              </w:rPr>
              <w:t>,</w:t>
            </w:r>
            <w:r w:rsidR="00473C8F" w:rsidRPr="0095770B">
              <w:rPr>
                <w:sz w:val="16"/>
                <w:szCs w:val="16"/>
              </w:rPr>
              <w:t xml:space="preserve"> </w:t>
            </w:r>
            <w:r w:rsidR="000B5466" w:rsidRPr="0095770B">
              <w:rPr>
                <w:sz w:val="16"/>
                <w:szCs w:val="16"/>
              </w:rPr>
              <w:t xml:space="preserve">ad alta densità (180 kg/mc), </w:t>
            </w:r>
            <w:r w:rsidR="00473C8F" w:rsidRPr="0095770B">
              <w:rPr>
                <w:sz w:val="16"/>
                <w:szCs w:val="16"/>
              </w:rPr>
              <w:t>di</w:t>
            </w:r>
            <w:r w:rsidR="000B5466" w:rsidRPr="0095770B">
              <w:rPr>
                <w:sz w:val="16"/>
                <w:szCs w:val="16"/>
              </w:rPr>
              <w:t xml:space="preserve"> grande resistenza meccanica, elevata traspirazione </w:t>
            </w:r>
            <w:r w:rsidR="00473C8F" w:rsidRPr="0095770B">
              <w:rPr>
                <w:sz w:val="16"/>
                <w:szCs w:val="16"/>
              </w:rPr>
              <w:t>(</w:t>
            </w:r>
            <w:r w:rsidR="000B5466" w:rsidRPr="0095770B">
              <w:rPr>
                <w:sz w:val="16"/>
                <w:szCs w:val="16"/>
              </w:rPr>
              <w:t>resistenza alla diffusione del vapore pari a µ= 3</w:t>
            </w:r>
            <w:r w:rsidR="00473C8F" w:rsidRPr="0095770B">
              <w:rPr>
                <w:sz w:val="16"/>
                <w:szCs w:val="16"/>
              </w:rPr>
              <w:t>)</w:t>
            </w:r>
            <w:r w:rsidR="000B5466" w:rsidRPr="0095770B">
              <w:rPr>
                <w:sz w:val="16"/>
                <w:szCs w:val="16"/>
              </w:rPr>
              <w:t xml:space="preserve">, conducibilità termica di 0,032 W/mK, resistenza a carico concentrato pari </w:t>
            </w:r>
            <w:r w:rsidR="00473C8F" w:rsidRPr="0095770B">
              <w:rPr>
                <w:sz w:val="16"/>
                <w:szCs w:val="16"/>
              </w:rPr>
              <w:t xml:space="preserve">a </w:t>
            </w:r>
            <w:r w:rsidR="000B5466" w:rsidRPr="0095770B">
              <w:rPr>
                <w:sz w:val="16"/>
                <w:szCs w:val="16"/>
              </w:rPr>
              <w:t>6150 N e alla trazione parallela alle facce pari a 1478 kPa,</w:t>
            </w:r>
            <w:r w:rsidR="00473C8F" w:rsidRPr="0095770B">
              <w:rPr>
                <w:sz w:val="16"/>
                <w:szCs w:val="16"/>
              </w:rPr>
              <w:t xml:space="preserve"> soddisfacente </w:t>
            </w:r>
            <w:r w:rsidR="000B5466" w:rsidRPr="0095770B">
              <w:rPr>
                <w:sz w:val="16"/>
                <w:szCs w:val="16"/>
              </w:rPr>
              <w:t>i requisiti CAM in base alla norma EN 14021:2016</w:t>
            </w:r>
            <w:r w:rsidR="00473C8F" w:rsidRPr="0095770B">
              <w:rPr>
                <w:sz w:val="16"/>
                <w:szCs w:val="16"/>
              </w:rPr>
              <w:t xml:space="preserve">, posato con giunti accostati e sfalsati </w:t>
            </w:r>
            <w:r w:rsidR="000B5466" w:rsidRPr="0095770B">
              <w:rPr>
                <w:sz w:val="16"/>
                <w:szCs w:val="16"/>
              </w:rPr>
              <w:t xml:space="preserve">anche sugli spigoli. </w:t>
            </w:r>
          </w:p>
          <w:p w14:paraId="59A6E3B0" w14:textId="43E1508E" w:rsidR="00F964E2" w:rsidRPr="0095770B" w:rsidRDefault="0095770B" w:rsidP="00F964E2">
            <w:pPr>
              <w:pStyle w:val="TableParagraph"/>
              <w:numPr>
                <w:ilvl w:val="0"/>
                <w:numId w:val="1"/>
              </w:numPr>
              <w:spacing w:line="259" w:lineRule="auto"/>
              <w:ind w:left="348" w:right="188" w:hanging="284"/>
              <w:jc w:val="both"/>
              <w:rPr>
                <w:sz w:val="16"/>
                <w:szCs w:val="16"/>
              </w:rPr>
            </w:pPr>
            <w:r w:rsidRPr="0095770B">
              <w:rPr>
                <w:sz w:val="16"/>
                <w:szCs w:val="16"/>
              </w:rPr>
              <w:t>6</w:t>
            </w:r>
            <w:r w:rsidR="003E16DA" w:rsidRPr="0095770B">
              <w:rPr>
                <w:sz w:val="16"/>
                <w:szCs w:val="16"/>
              </w:rPr>
              <w:t xml:space="preserve"> mm di rasatura armata omogeneizzante con la malta </w:t>
            </w:r>
            <w:r w:rsidR="003E16DA" w:rsidRPr="0095770B">
              <w:rPr>
                <w:b/>
                <w:bCs/>
                <w:sz w:val="16"/>
                <w:szCs w:val="16"/>
              </w:rPr>
              <w:t>ZEOTONACHINO FR</w:t>
            </w:r>
            <w:r w:rsidRPr="0095770B">
              <w:rPr>
                <w:b/>
                <w:bCs/>
                <w:sz w:val="16"/>
                <w:szCs w:val="16"/>
              </w:rPr>
              <w:t xml:space="preserve"> </w:t>
            </w:r>
            <w:r w:rsidRPr="0095770B">
              <w:rPr>
                <w:sz w:val="16"/>
                <w:szCs w:val="16"/>
              </w:rPr>
              <w:t>della ZEOCALCE srl</w:t>
            </w:r>
            <w:r w:rsidR="00F964E2" w:rsidRPr="0095770B">
              <w:rPr>
                <w:sz w:val="16"/>
                <w:szCs w:val="16"/>
              </w:rPr>
              <w:t>,</w:t>
            </w:r>
            <w:r w:rsidR="003E16DA" w:rsidRPr="0095770B">
              <w:rPr>
                <w:sz w:val="16"/>
                <w:szCs w:val="16"/>
              </w:rPr>
              <w:t xml:space="preserve"> </w:t>
            </w:r>
            <w:r w:rsidR="00F964E2" w:rsidRPr="0095770B">
              <w:rPr>
                <w:sz w:val="16"/>
                <w:szCs w:val="16"/>
              </w:rPr>
              <w:t>formulat</w:t>
            </w:r>
            <w:r w:rsidRPr="0095770B">
              <w:rPr>
                <w:sz w:val="16"/>
                <w:szCs w:val="16"/>
              </w:rPr>
              <w:t>a</w:t>
            </w:r>
            <w:r w:rsidR="00F964E2" w:rsidRPr="0095770B">
              <w:rPr>
                <w:sz w:val="16"/>
                <w:szCs w:val="16"/>
              </w:rPr>
              <w:t xml:space="preserve"> da una miscela d'inerti selezionati di CaCO3 puri, legati da calce idraulica di natura pozzolanica, ottenuta dalla reazione tra la calce aerea e quantità opportune di zeoliti ad alto indice idraulico oltre un ottimale dosaggio di una dispersione sintetica in polvere, il tutto combinato in uno speciale processo di sintesi altamente reattivo nel tempo e un calibrato contenuto di speciali additivi chimici e resine in polvere, che ne migliorano la lavorabilità, l’adesione e le resistenze meccaniche, </w:t>
            </w:r>
            <w:r w:rsidR="003E16DA" w:rsidRPr="0095770B">
              <w:rPr>
                <w:sz w:val="16"/>
                <w:szCs w:val="16"/>
              </w:rPr>
              <w:t>eseguita in tre strati con</w:t>
            </w:r>
            <w:r w:rsidR="00F964E2" w:rsidRPr="0095770B">
              <w:rPr>
                <w:sz w:val="16"/>
                <w:szCs w:val="16"/>
              </w:rPr>
              <w:t xml:space="preserve"> il primo di 2 mm eseguito con</w:t>
            </w:r>
            <w:r w:rsidR="003E16DA" w:rsidRPr="0095770B">
              <w:rPr>
                <w:sz w:val="16"/>
                <w:szCs w:val="16"/>
              </w:rPr>
              <w:t xml:space="preserve"> spatola inox</w:t>
            </w:r>
            <w:r w:rsidR="00F964E2" w:rsidRPr="0095770B">
              <w:rPr>
                <w:sz w:val="16"/>
                <w:szCs w:val="16"/>
              </w:rPr>
              <w:t xml:space="preserve"> liscia, un secondo strato con spatola inox dentata (10 mm) con inglobata la rete d’armatura </w:t>
            </w:r>
            <w:r w:rsidR="00F964E2" w:rsidRPr="0095770B">
              <w:rPr>
                <w:b/>
                <w:bCs/>
                <w:sz w:val="16"/>
                <w:szCs w:val="16"/>
              </w:rPr>
              <w:t>ZEOARMATURA L</w:t>
            </w:r>
            <w:r w:rsidR="00F964E2" w:rsidRPr="0095770B">
              <w:rPr>
                <w:sz w:val="16"/>
                <w:szCs w:val="16"/>
              </w:rPr>
              <w:t xml:space="preserve"> </w:t>
            </w:r>
            <w:r w:rsidRPr="0095770B">
              <w:rPr>
                <w:sz w:val="16"/>
                <w:szCs w:val="16"/>
              </w:rPr>
              <w:t xml:space="preserve">della ZEOCALCE srl </w:t>
            </w:r>
            <w:r w:rsidR="00F964E2" w:rsidRPr="0095770B">
              <w:rPr>
                <w:sz w:val="16"/>
                <w:szCs w:val="16"/>
              </w:rPr>
              <w:t>in fibra di vetro di peso 150 gr/mq e un terzo strato a spatola inox liscia che andrà lavorato con frattazzino di spugna fine.</w:t>
            </w:r>
          </w:p>
          <w:p w14:paraId="0CAC810E" w14:textId="41950C8A" w:rsidR="0095770B" w:rsidRPr="0095770B" w:rsidRDefault="0095770B" w:rsidP="00AD2F97">
            <w:pPr>
              <w:pStyle w:val="TableParagraph"/>
              <w:numPr>
                <w:ilvl w:val="0"/>
                <w:numId w:val="1"/>
              </w:numPr>
              <w:spacing w:line="259" w:lineRule="auto"/>
              <w:ind w:left="348" w:right="188" w:hanging="284"/>
              <w:jc w:val="both"/>
              <w:rPr>
                <w:sz w:val="16"/>
                <w:szCs w:val="16"/>
              </w:rPr>
            </w:pPr>
            <w:r w:rsidRPr="0095770B">
              <w:rPr>
                <w:sz w:val="16"/>
                <w:szCs w:val="16"/>
              </w:rPr>
              <w:t xml:space="preserve">1 mm di rasatura ad aspetto liscio civile, eseguito con la malta </w:t>
            </w:r>
            <w:r w:rsidRPr="0095770B">
              <w:rPr>
                <w:b/>
                <w:bCs/>
                <w:sz w:val="16"/>
                <w:szCs w:val="16"/>
              </w:rPr>
              <w:t xml:space="preserve">ZEOTONACHINO L </w:t>
            </w:r>
            <w:r w:rsidRPr="0095770B">
              <w:rPr>
                <w:sz w:val="16"/>
                <w:szCs w:val="16"/>
              </w:rPr>
              <w:t>della ZEOCALCE srl formulata da una miscela d'inerti selezionati di CaCO3 puri, legati da calce idraulica di natura pozzolanica, ottenuta dalla reazione tra la calce aerea e quantità opportune di zeoliti ad alto indice idraulico oltre un ottimale dosaggio di una dispersione sintetica in polvere, il tutto combinato in uno speciale processo di sintesi altamente reattivo nel tempo e un calibrato contenuto di speciali additivi chimici e resine in polvere, che ne migliorano la lavorabilità, l’adesione e le resistenze meccaniche, eseguita in due strati applicati fresco su fresco a spatola inox liscia e lisciato con la lama della spatola inox bagnata.</w:t>
            </w:r>
          </w:p>
          <w:p w14:paraId="7B7289DC" w14:textId="326472F3" w:rsidR="00B328C2" w:rsidRPr="0095770B" w:rsidRDefault="0095770B" w:rsidP="00E873ED">
            <w:pPr>
              <w:pStyle w:val="TableParagraph"/>
              <w:numPr>
                <w:ilvl w:val="0"/>
                <w:numId w:val="1"/>
              </w:numPr>
              <w:spacing w:line="259" w:lineRule="auto"/>
              <w:ind w:left="348" w:right="188" w:hanging="284"/>
              <w:jc w:val="both"/>
              <w:rPr>
                <w:sz w:val="16"/>
                <w:szCs w:val="16"/>
              </w:rPr>
            </w:pPr>
            <w:r w:rsidRPr="0095770B">
              <w:rPr>
                <w:sz w:val="16"/>
                <w:szCs w:val="16"/>
              </w:rPr>
              <w:t xml:space="preserve">A totale maturazione dei riporti, </w:t>
            </w:r>
            <w:r>
              <w:rPr>
                <w:sz w:val="16"/>
                <w:szCs w:val="16"/>
              </w:rPr>
              <w:t>posa</w:t>
            </w:r>
            <w:r w:rsidRPr="0095770B">
              <w:rPr>
                <w:sz w:val="16"/>
                <w:szCs w:val="16"/>
              </w:rPr>
              <w:t xml:space="preserve"> di una mano del fondo appretto concentrato </w:t>
            </w:r>
            <w:r w:rsidRPr="0095770B">
              <w:rPr>
                <w:b/>
                <w:bCs/>
                <w:sz w:val="16"/>
                <w:szCs w:val="16"/>
              </w:rPr>
              <w:t>ZEOPRIMER SILICATI</w:t>
            </w:r>
            <w:r w:rsidRPr="0095770B">
              <w:rPr>
                <w:sz w:val="16"/>
                <w:szCs w:val="16"/>
              </w:rPr>
              <w:t xml:space="preserve"> della ZEOCALCE srl a base di silicato minerali e della successiva finitura protettiva con due mani della pittura minerale murale opaca non filmante </w:t>
            </w:r>
            <w:r w:rsidRPr="0095770B">
              <w:rPr>
                <w:b/>
                <w:bCs/>
                <w:sz w:val="16"/>
                <w:szCs w:val="16"/>
              </w:rPr>
              <w:t>ZEOTINTA SILICATI</w:t>
            </w:r>
            <w:r w:rsidRPr="0095770B">
              <w:rPr>
                <w:sz w:val="16"/>
                <w:szCs w:val="16"/>
              </w:rPr>
              <w:t xml:space="preserve"> della ZEOCALCE srl ai silicati minerali per facciate, ininfiammabile, con elevate caratteristiche di permeabilità al vapore e resistenza agli agenti atmosferici aggressivi (piogge acide), per strati di finitura senza pellicola in reticoli cristallini di silicato a bassa carica elettrostatica</w:t>
            </w:r>
            <w:r w:rsidR="00F964E2" w:rsidRPr="0095770B">
              <w:rPr>
                <w:sz w:val="16"/>
                <w:szCs w:val="16"/>
              </w:rPr>
              <w:t>.</w:t>
            </w:r>
          </w:p>
        </w:tc>
      </w:tr>
      <w:tr w:rsidR="00B328C2" w:rsidRPr="00BC41E4" w14:paraId="41E84F33" w14:textId="77777777" w:rsidTr="0095770B">
        <w:trPr>
          <w:gridAfter w:val="1"/>
          <w:wAfter w:w="22" w:type="dxa"/>
          <w:trHeight w:val="254"/>
        </w:trPr>
        <w:tc>
          <w:tcPr>
            <w:tcW w:w="2063"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gridSpan w:val="6"/>
            <w:tcBorders>
              <w:left w:val="nil"/>
              <w:right w:val="nil"/>
            </w:tcBorders>
            <w:shd w:val="clear" w:color="auto" w:fill="DDEBF7"/>
          </w:tcPr>
          <w:p w14:paraId="01D0CA2A" w14:textId="599E5B15" w:rsidR="00B328C2" w:rsidRPr="00BC41E4" w:rsidRDefault="00860FF9">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w:t>
            </w:r>
            <w:r w:rsidR="00E873ED">
              <w:rPr>
                <w:sz w:val="20"/>
                <w:szCs w:val="20"/>
              </w:rPr>
              <w:t xml:space="preserve">spessore totale </w:t>
            </w:r>
            <w:r w:rsidR="0056046D">
              <w:rPr>
                <w:sz w:val="20"/>
                <w:szCs w:val="20"/>
              </w:rPr>
              <w:t>1</w:t>
            </w:r>
            <w:r w:rsidR="0095770B">
              <w:rPr>
                <w:sz w:val="20"/>
                <w:szCs w:val="20"/>
              </w:rPr>
              <w:t>2</w:t>
            </w:r>
            <w:r w:rsidR="00E873ED">
              <w:rPr>
                <w:sz w:val="20"/>
                <w:szCs w:val="20"/>
              </w:rPr>
              <w:t xml:space="preserve"> mm</w:t>
            </w:r>
            <w:r>
              <w:rPr>
                <w:sz w:val="20"/>
                <w:szCs w:val="20"/>
              </w:rPr>
              <w:t>)</w:t>
            </w:r>
          </w:p>
        </w:tc>
      </w:tr>
      <w:tr w:rsidR="00B328C2" w:rsidRPr="00BC41E4" w14:paraId="223BFFED" w14:textId="77777777" w:rsidTr="0095770B">
        <w:trPr>
          <w:trHeight w:val="280"/>
        </w:trPr>
        <w:tc>
          <w:tcPr>
            <w:tcW w:w="2086" w:type="dxa"/>
            <w:gridSpan w:val="2"/>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gridSpan w:val="2"/>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95770B">
        <w:trPr>
          <w:trHeight w:val="280"/>
        </w:trPr>
        <w:tc>
          <w:tcPr>
            <w:tcW w:w="2086" w:type="dxa"/>
            <w:gridSpan w:val="2"/>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gridSpan w:val="2"/>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997928" w:rsidRPr="00BC41E4" w14:paraId="3546793B" w14:textId="77777777" w:rsidTr="0095770B">
        <w:trPr>
          <w:trHeight w:val="280"/>
        </w:trPr>
        <w:tc>
          <w:tcPr>
            <w:tcW w:w="2086" w:type="dxa"/>
            <w:gridSpan w:val="2"/>
            <w:shd w:val="clear" w:color="auto" w:fill="DDEBF7"/>
          </w:tcPr>
          <w:p w14:paraId="1859F1A0" w14:textId="77777777" w:rsidR="00997928" w:rsidRPr="00BC41E4" w:rsidRDefault="00997928" w:rsidP="00997928">
            <w:pPr>
              <w:pStyle w:val="TableParagraph"/>
              <w:spacing w:line="240" w:lineRule="auto"/>
              <w:rPr>
                <w:rFonts w:ascii="Times New Roman"/>
                <w:sz w:val="20"/>
                <w:szCs w:val="20"/>
              </w:rPr>
            </w:pPr>
          </w:p>
        </w:tc>
        <w:tc>
          <w:tcPr>
            <w:tcW w:w="5756" w:type="dxa"/>
            <w:shd w:val="clear" w:color="auto" w:fill="DDEBF7"/>
          </w:tcPr>
          <w:p w14:paraId="4D973A13" w14:textId="77777777" w:rsidR="00997928" w:rsidRPr="00BC41E4" w:rsidRDefault="00997928" w:rsidP="00997928">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997928" w:rsidRPr="00BC41E4" w:rsidRDefault="00997928" w:rsidP="00997928">
            <w:pPr>
              <w:pStyle w:val="TableParagraph"/>
              <w:ind w:right="126"/>
              <w:jc w:val="right"/>
              <w:rPr>
                <w:sz w:val="20"/>
                <w:szCs w:val="20"/>
              </w:rPr>
            </w:pPr>
            <w:r w:rsidRPr="00BC41E4">
              <w:rPr>
                <w:sz w:val="20"/>
                <w:szCs w:val="20"/>
              </w:rPr>
              <w:t>€/h</w:t>
            </w:r>
          </w:p>
        </w:tc>
        <w:tc>
          <w:tcPr>
            <w:tcW w:w="1014" w:type="dxa"/>
            <w:shd w:val="clear" w:color="auto" w:fill="DDEBF7"/>
          </w:tcPr>
          <w:p w14:paraId="1ECE5C8E" w14:textId="49CB6C58" w:rsidR="00997928" w:rsidRPr="00997928" w:rsidRDefault="00997928" w:rsidP="00997928">
            <w:pPr>
              <w:pStyle w:val="TableParagraph"/>
              <w:ind w:left="98" w:right="41"/>
              <w:jc w:val="center"/>
              <w:rPr>
                <w:sz w:val="20"/>
                <w:szCs w:val="20"/>
              </w:rPr>
            </w:pPr>
            <w:r w:rsidRPr="00997928">
              <w:rPr>
                <w:sz w:val="20"/>
                <w:szCs w:val="20"/>
              </w:rPr>
              <w:t>0,3</w:t>
            </w:r>
          </w:p>
        </w:tc>
        <w:tc>
          <w:tcPr>
            <w:tcW w:w="1014" w:type="dxa"/>
            <w:shd w:val="clear" w:color="auto" w:fill="DDEBF7"/>
          </w:tcPr>
          <w:p w14:paraId="6DC17F30" w14:textId="03D28EBB" w:rsidR="00997928" w:rsidRPr="00997928" w:rsidRDefault="00997928" w:rsidP="00997928">
            <w:pPr>
              <w:pStyle w:val="TableParagraph"/>
              <w:ind w:left="98" w:right="40"/>
              <w:jc w:val="center"/>
              <w:rPr>
                <w:sz w:val="20"/>
                <w:szCs w:val="20"/>
              </w:rPr>
            </w:pPr>
            <w:r w:rsidRPr="00997928">
              <w:rPr>
                <w:sz w:val="20"/>
                <w:szCs w:val="20"/>
              </w:rPr>
              <w:t>27,96</w:t>
            </w:r>
          </w:p>
        </w:tc>
        <w:tc>
          <w:tcPr>
            <w:tcW w:w="1016" w:type="dxa"/>
            <w:gridSpan w:val="2"/>
            <w:tcBorders>
              <w:right w:val="nil"/>
            </w:tcBorders>
            <w:shd w:val="clear" w:color="auto" w:fill="DDEBF7"/>
          </w:tcPr>
          <w:p w14:paraId="333938D8" w14:textId="67B0B5E5" w:rsidR="00997928" w:rsidRPr="00997928" w:rsidRDefault="00997928" w:rsidP="00997928">
            <w:pPr>
              <w:pStyle w:val="TableParagraph"/>
              <w:ind w:left="210" w:right="178"/>
              <w:jc w:val="center"/>
              <w:rPr>
                <w:sz w:val="20"/>
                <w:szCs w:val="20"/>
              </w:rPr>
            </w:pPr>
            <w:r w:rsidRPr="00997928">
              <w:rPr>
                <w:sz w:val="20"/>
                <w:szCs w:val="20"/>
              </w:rPr>
              <w:t>8,38</w:t>
            </w:r>
          </w:p>
        </w:tc>
      </w:tr>
      <w:tr w:rsidR="00997928" w:rsidRPr="00BC41E4" w14:paraId="05873018" w14:textId="77777777" w:rsidTr="0095770B">
        <w:trPr>
          <w:trHeight w:val="280"/>
        </w:trPr>
        <w:tc>
          <w:tcPr>
            <w:tcW w:w="2086" w:type="dxa"/>
            <w:gridSpan w:val="2"/>
            <w:shd w:val="clear" w:color="auto" w:fill="DDEBF7"/>
          </w:tcPr>
          <w:p w14:paraId="6BA5A033" w14:textId="77777777" w:rsidR="00997928" w:rsidRPr="00BC41E4" w:rsidRDefault="00997928" w:rsidP="00997928">
            <w:pPr>
              <w:pStyle w:val="TableParagraph"/>
              <w:spacing w:line="240" w:lineRule="auto"/>
              <w:rPr>
                <w:rFonts w:ascii="Times New Roman"/>
                <w:sz w:val="20"/>
                <w:szCs w:val="20"/>
              </w:rPr>
            </w:pPr>
          </w:p>
        </w:tc>
        <w:tc>
          <w:tcPr>
            <w:tcW w:w="5756" w:type="dxa"/>
            <w:shd w:val="clear" w:color="auto" w:fill="DDEBF7"/>
          </w:tcPr>
          <w:p w14:paraId="4BFFC794" w14:textId="075AE675" w:rsidR="00997928" w:rsidRPr="00BC41E4" w:rsidRDefault="00997928" w:rsidP="00997928">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997928" w:rsidRPr="00BC41E4" w:rsidRDefault="00997928" w:rsidP="00997928">
            <w:pPr>
              <w:pStyle w:val="TableParagraph"/>
              <w:ind w:right="126"/>
              <w:jc w:val="right"/>
              <w:rPr>
                <w:sz w:val="20"/>
                <w:szCs w:val="20"/>
              </w:rPr>
            </w:pPr>
            <w:r w:rsidRPr="00BC41E4">
              <w:rPr>
                <w:sz w:val="20"/>
                <w:szCs w:val="20"/>
              </w:rPr>
              <w:t>€/h</w:t>
            </w:r>
          </w:p>
        </w:tc>
        <w:tc>
          <w:tcPr>
            <w:tcW w:w="1014" w:type="dxa"/>
            <w:shd w:val="clear" w:color="auto" w:fill="DDEBF7"/>
          </w:tcPr>
          <w:p w14:paraId="22DFAA6B" w14:textId="68CEBF99" w:rsidR="00997928" w:rsidRPr="00997928" w:rsidRDefault="00997928" w:rsidP="00997928">
            <w:pPr>
              <w:pStyle w:val="TableParagraph"/>
              <w:ind w:left="98" w:right="41"/>
              <w:jc w:val="center"/>
              <w:rPr>
                <w:sz w:val="20"/>
                <w:szCs w:val="20"/>
              </w:rPr>
            </w:pPr>
            <w:r w:rsidRPr="00997928">
              <w:rPr>
                <w:sz w:val="20"/>
                <w:szCs w:val="20"/>
              </w:rPr>
              <w:t>0,3</w:t>
            </w:r>
          </w:p>
        </w:tc>
        <w:tc>
          <w:tcPr>
            <w:tcW w:w="1014" w:type="dxa"/>
            <w:shd w:val="clear" w:color="auto" w:fill="DDEBF7"/>
          </w:tcPr>
          <w:p w14:paraId="79997CD8" w14:textId="386A06ED" w:rsidR="00997928" w:rsidRPr="00997928" w:rsidRDefault="00997928" w:rsidP="00997928">
            <w:pPr>
              <w:pStyle w:val="TableParagraph"/>
              <w:ind w:left="98" w:right="40"/>
              <w:jc w:val="center"/>
              <w:rPr>
                <w:sz w:val="20"/>
                <w:szCs w:val="20"/>
              </w:rPr>
            </w:pPr>
            <w:r w:rsidRPr="00997928">
              <w:rPr>
                <w:sz w:val="20"/>
                <w:szCs w:val="20"/>
              </w:rPr>
              <w:t>25,87</w:t>
            </w:r>
          </w:p>
        </w:tc>
        <w:tc>
          <w:tcPr>
            <w:tcW w:w="1016" w:type="dxa"/>
            <w:gridSpan w:val="2"/>
            <w:tcBorders>
              <w:right w:val="nil"/>
            </w:tcBorders>
            <w:shd w:val="clear" w:color="auto" w:fill="DDEBF7"/>
          </w:tcPr>
          <w:p w14:paraId="10577098" w14:textId="355446D3" w:rsidR="00997928" w:rsidRPr="00997928" w:rsidRDefault="00997928" w:rsidP="00997928">
            <w:pPr>
              <w:pStyle w:val="TableParagraph"/>
              <w:ind w:left="210" w:right="178"/>
              <w:jc w:val="center"/>
              <w:rPr>
                <w:sz w:val="20"/>
                <w:szCs w:val="20"/>
              </w:rPr>
            </w:pPr>
            <w:r w:rsidRPr="00997928">
              <w:rPr>
                <w:sz w:val="20"/>
                <w:szCs w:val="20"/>
              </w:rPr>
              <w:t>7,76</w:t>
            </w:r>
          </w:p>
        </w:tc>
      </w:tr>
      <w:tr w:rsidR="00997928" w:rsidRPr="00BC41E4" w14:paraId="7D540AAE" w14:textId="77777777" w:rsidTr="0095770B">
        <w:trPr>
          <w:trHeight w:val="280"/>
        </w:trPr>
        <w:tc>
          <w:tcPr>
            <w:tcW w:w="2086" w:type="dxa"/>
            <w:gridSpan w:val="2"/>
            <w:shd w:val="clear" w:color="auto" w:fill="DDEBF7"/>
          </w:tcPr>
          <w:p w14:paraId="2E4CB707" w14:textId="77777777" w:rsidR="00997928" w:rsidRPr="00BC41E4" w:rsidRDefault="00997928" w:rsidP="00997928">
            <w:pPr>
              <w:pStyle w:val="TableParagraph"/>
              <w:spacing w:line="240" w:lineRule="auto"/>
              <w:rPr>
                <w:rFonts w:ascii="Times New Roman"/>
                <w:sz w:val="20"/>
                <w:szCs w:val="20"/>
              </w:rPr>
            </w:pPr>
          </w:p>
        </w:tc>
        <w:tc>
          <w:tcPr>
            <w:tcW w:w="5756" w:type="dxa"/>
            <w:shd w:val="clear" w:color="auto" w:fill="DDEBF7"/>
          </w:tcPr>
          <w:p w14:paraId="501644C2" w14:textId="77777777" w:rsidR="00997928" w:rsidRPr="00BC41E4" w:rsidRDefault="00997928" w:rsidP="00997928">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997928" w:rsidRPr="00BC41E4" w:rsidRDefault="00997928" w:rsidP="00997928">
            <w:pPr>
              <w:pStyle w:val="TableParagraph"/>
              <w:ind w:right="126"/>
              <w:jc w:val="right"/>
              <w:rPr>
                <w:sz w:val="20"/>
                <w:szCs w:val="20"/>
              </w:rPr>
            </w:pPr>
            <w:r w:rsidRPr="00BC41E4">
              <w:rPr>
                <w:sz w:val="20"/>
                <w:szCs w:val="20"/>
              </w:rPr>
              <w:t>€/h</w:t>
            </w:r>
          </w:p>
        </w:tc>
        <w:tc>
          <w:tcPr>
            <w:tcW w:w="1014" w:type="dxa"/>
            <w:shd w:val="clear" w:color="auto" w:fill="DDEBF7"/>
          </w:tcPr>
          <w:p w14:paraId="42585A96" w14:textId="65ADF8E8" w:rsidR="00997928" w:rsidRPr="00997928" w:rsidRDefault="00997928" w:rsidP="00997928">
            <w:pPr>
              <w:pStyle w:val="TableParagraph"/>
              <w:ind w:left="98" w:right="41"/>
              <w:jc w:val="center"/>
              <w:rPr>
                <w:sz w:val="20"/>
                <w:szCs w:val="20"/>
              </w:rPr>
            </w:pPr>
            <w:r w:rsidRPr="00997928">
              <w:rPr>
                <w:sz w:val="20"/>
                <w:szCs w:val="20"/>
              </w:rPr>
              <w:t>0,3</w:t>
            </w:r>
          </w:p>
        </w:tc>
        <w:tc>
          <w:tcPr>
            <w:tcW w:w="1014" w:type="dxa"/>
            <w:shd w:val="clear" w:color="auto" w:fill="DDEBF7"/>
          </w:tcPr>
          <w:p w14:paraId="5298050F" w14:textId="5FABD971" w:rsidR="00997928" w:rsidRPr="00997928" w:rsidRDefault="00997928" w:rsidP="00997928">
            <w:pPr>
              <w:pStyle w:val="TableParagraph"/>
              <w:ind w:left="98" w:right="40"/>
              <w:jc w:val="center"/>
              <w:rPr>
                <w:sz w:val="20"/>
                <w:szCs w:val="20"/>
              </w:rPr>
            </w:pPr>
            <w:r w:rsidRPr="00997928">
              <w:rPr>
                <w:sz w:val="20"/>
                <w:szCs w:val="20"/>
              </w:rPr>
              <w:t>23,22</w:t>
            </w:r>
          </w:p>
        </w:tc>
        <w:tc>
          <w:tcPr>
            <w:tcW w:w="1016" w:type="dxa"/>
            <w:gridSpan w:val="2"/>
            <w:tcBorders>
              <w:right w:val="nil"/>
            </w:tcBorders>
            <w:shd w:val="clear" w:color="auto" w:fill="DDEBF7"/>
          </w:tcPr>
          <w:p w14:paraId="2D06EA37" w14:textId="48201F7A" w:rsidR="00997928" w:rsidRPr="00997928" w:rsidRDefault="00997928" w:rsidP="00997928">
            <w:pPr>
              <w:pStyle w:val="TableParagraph"/>
              <w:ind w:left="210" w:right="178"/>
              <w:jc w:val="center"/>
              <w:rPr>
                <w:sz w:val="20"/>
                <w:szCs w:val="20"/>
              </w:rPr>
            </w:pPr>
            <w:r w:rsidRPr="00997928">
              <w:rPr>
                <w:sz w:val="20"/>
                <w:szCs w:val="20"/>
              </w:rPr>
              <w:t>6,96</w:t>
            </w:r>
          </w:p>
        </w:tc>
      </w:tr>
      <w:tr w:rsidR="006E74B2" w:rsidRPr="00BC41E4" w14:paraId="69E21F76" w14:textId="77777777" w:rsidTr="0095770B">
        <w:trPr>
          <w:trHeight w:val="280"/>
        </w:trPr>
        <w:tc>
          <w:tcPr>
            <w:tcW w:w="2086" w:type="dxa"/>
            <w:gridSpan w:val="2"/>
            <w:shd w:val="clear" w:color="auto" w:fill="DDEBF7"/>
          </w:tcPr>
          <w:p w14:paraId="1C2AB916" w14:textId="77777777" w:rsidR="006E74B2" w:rsidRPr="00BC41E4" w:rsidRDefault="006E74B2" w:rsidP="006E74B2">
            <w:pPr>
              <w:pStyle w:val="TableParagraph"/>
              <w:spacing w:line="240" w:lineRule="auto"/>
              <w:rPr>
                <w:rFonts w:ascii="Times New Roman"/>
                <w:sz w:val="20"/>
                <w:szCs w:val="20"/>
              </w:rPr>
            </w:pPr>
          </w:p>
        </w:tc>
        <w:tc>
          <w:tcPr>
            <w:tcW w:w="5756" w:type="dxa"/>
            <w:shd w:val="clear" w:color="auto" w:fill="DDEBF7"/>
          </w:tcPr>
          <w:p w14:paraId="2E0B4ED8" w14:textId="3CFC1924" w:rsidR="006E74B2" w:rsidRPr="00BC41E4" w:rsidRDefault="006E74B2" w:rsidP="006E74B2">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6E74B2" w:rsidRPr="00BC41E4" w:rsidRDefault="006E74B2" w:rsidP="006E74B2">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6E74B2" w:rsidRPr="00BC41E4" w:rsidRDefault="006E74B2" w:rsidP="006E74B2">
            <w:pPr>
              <w:pStyle w:val="TableParagraph"/>
              <w:spacing w:line="240" w:lineRule="auto"/>
              <w:rPr>
                <w:rFonts w:ascii="Times New Roman"/>
                <w:sz w:val="20"/>
                <w:szCs w:val="20"/>
              </w:rPr>
            </w:pPr>
          </w:p>
        </w:tc>
        <w:tc>
          <w:tcPr>
            <w:tcW w:w="1014" w:type="dxa"/>
            <w:shd w:val="clear" w:color="auto" w:fill="DDEBF7"/>
          </w:tcPr>
          <w:p w14:paraId="65394951" w14:textId="77777777" w:rsidR="006E74B2" w:rsidRPr="00BC41E4" w:rsidRDefault="006E74B2" w:rsidP="006E74B2">
            <w:pPr>
              <w:pStyle w:val="TableParagraph"/>
              <w:spacing w:line="240" w:lineRule="auto"/>
              <w:rPr>
                <w:rFonts w:ascii="Times New Roman"/>
                <w:sz w:val="20"/>
                <w:szCs w:val="20"/>
              </w:rPr>
            </w:pPr>
          </w:p>
        </w:tc>
        <w:tc>
          <w:tcPr>
            <w:tcW w:w="1016" w:type="dxa"/>
            <w:gridSpan w:val="2"/>
            <w:tcBorders>
              <w:right w:val="nil"/>
            </w:tcBorders>
            <w:shd w:val="clear" w:color="auto" w:fill="DDEBF7"/>
          </w:tcPr>
          <w:p w14:paraId="61BEA58E" w14:textId="424F7DBE" w:rsidR="006E74B2" w:rsidRPr="00BC41E4" w:rsidRDefault="00997928" w:rsidP="00AC43F6">
            <w:pPr>
              <w:pStyle w:val="TableParagraph"/>
              <w:ind w:left="210" w:right="178"/>
              <w:jc w:val="center"/>
              <w:rPr>
                <w:sz w:val="20"/>
                <w:szCs w:val="20"/>
              </w:rPr>
            </w:pPr>
            <w:r>
              <w:rPr>
                <w:sz w:val="20"/>
                <w:szCs w:val="20"/>
              </w:rPr>
              <w:t>23,10</w:t>
            </w:r>
            <w:r w:rsidR="006E74B2" w:rsidRPr="00BC41E4">
              <w:rPr>
                <w:spacing w:val="-3"/>
                <w:sz w:val="20"/>
                <w:szCs w:val="20"/>
              </w:rPr>
              <w:t xml:space="preserve"> </w:t>
            </w:r>
            <w:r w:rsidR="006E74B2" w:rsidRPr="00BC41E4">
              <w:rPr>
                <w:sz w:val="20"/>
                <w:szCs w:val="20"/>
              </w:rPr>
              <w:t>€</w:t>
            </w:r>
          </w:p>
        </w:tc>
      </w:tr>
      <w:tr w:rsidR="00B328C2" w:rsidRPr="00BC41E4" w14:paraId="7D52DBF7" w14:textId="77777777" w:rsidTr="0095770B">
        <w:trPr>
          <w:trHeight w:val="280"/>
        </w:trPr>
        <w:tc>
          <w:tcPr>
            <w:tcW w:w="2086" w:type="dxa"/>
            <w:gridSpan w:val="2"/>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gridSpan w:val="2"/>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rsidTr="0095770B">
        <w:trPr>
          <w:trHeight w:val="280"/>
        </w:trPr>
        <w:tc>
          <w:tcPr>
            <w:tcW w:w="2086" w:type="dxa"/>
            <w:gridSpan w:val="2"/>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6FB0AF9B" w:rsidR="00B328C2" w:rsidRPr="00E873ED" w:rsidRDefault="00E873ED">
            <w:pPr>
              <w:pStyle w:val="TableParagraph"/>
              <w:ind w:left="34"/>
              <w:rPr>
                <w:bCs/>
                <w:sz w:val="20"/>
                <w:szCs w:val="20"/>
              </w:rPr>
            </w:pPr>
            <w:r w:rsidRPr="00E873ED">
              <w:rPr>
                <w:b/>
                <w:bCs/>
                <w:sz w:val="20"/>
                <w:szCs w:val="20"/>
              </w:rPr>
              <w:t>ZEOCOLLANTE</w:t>
            </w:r>
          </w:p>
        </w:tc>
        <w:tc>
          <w:tcPr>
            <w:tcW w:w="666" w:type="dxa"/>
            <w:shd w:val="clear" w:color="auto" w:fill="DDEBF7"/>
          </w:tcPr>
          <w:p w14:paraId="627BAF8E" w14:textId="4DF71633" w:rsidR="00B328C2" w:rsidRPr="00030FCB" w:rsidRDefault="00E873ED"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3E0AD312" w14:textId="10328262" w:rsidR="00B328C2" w:rsidRPr="00BC41E4" w:rsidRDefault="00F00283" w:rsidP="007A6407">
            <w:pPr>
              <w:pStyle w:val="TableParagraph"/>
              <w:ind w:left="97" w:right="42"/>
              <w:jc w:val="center"/>
              <w:rPr>
                <w:sz w:val="20"/>
                <w:szCs w:val="20"/>
              </w:rPr>
            </w:pPr>
            <w:r w:rsidRPr="00F00283">
              <w:rPr>
                <w:sz w:val="20"/>
                <w:szCs w:val="20"/>
              </w:rPr>
              <w:t>1</w:t>
            </w:r>
            <w:r w:rsidR="00E873ED">
              <w:rPr>
                <w:sz w:val="20"/>
                <w:szCs w:val="20"/>
              </w:rPr>
              <w:t>,40</w:t>
            </w:r>
          </w:p>
        </w:tc>
        <w:tc>
          <w:tcPr>
            <w:tcW w:w="1014" w:type="dxa"/>
            <w:shd w:val="clear" w:color="auto" w:fill="DDEBF7"/>
          </w:tcPr>
          <w:p w14:paraId="40503660" w14:textId="26AC837B" w:rsidR="00B328C2" w:rsidRPr="00BC41E4" w:rsidRDefault="00997928" w:rsidP="007A6407">
            <w:pPr>
              <w:pStyle w:val="TableParagraph"/>
              <w:ind w:left="98" w:right="40"/>
              <w:jc w:val="center"/>
              <w:rPr>
                <w:sz w:val="20"/>
                <w:szCs w:val="20"/>
              </w:rPr>
            </w:pPr>
            <w:r>
              <w:rPr>
                <w:sz w:val="20"/>
                <w:szCs w:val="20"/>
              </w:rPr>
              <w:t>6</w:t>
            </w:r>
          </w:p>
        </w:tc>
        <w:tc>
          <w:tcPr>
            <w:tcW w:w="1016" w:type="dxa"/>
            <w:gridSpan w:val="2"/>
            <w:tcBorders>
              <w:right w:val="nil"/>
            </w:tcBorders>
            <w:shd w:val="clear" w:color="auto" w:fill="DDEBF7"/>
          </w:tcPr>
          <w:p w14:paraId="6042DCBC" w14:textId="5F4B6B8A" w:rsidR="00B328C2" w:rsidRPr="00BC41E4" w:rsidRDefault="00997928" w:rsidP="007A6407">
            <w:pPr>
              <w:pStyle w:val="TableParagraph"/>
              <w:ind w:left="74" w:right="73"/>
              <w:jc w:val="center"/>
              <w:rPr>
                <w:sz w:val="20"/>
                <w:szCs w:val="20"/>
              </w:rPr>
            </w:pPr>
            <w:r>
              <w:rPr>
                <w:sz w:val="20"/>
                <w:szCs w:val="20"/>
              </w:rPr>
              <w:t>8,40</w:t>
            </w:r>
            <w:r w:rsidR="00F00283" w:rsidRPr="00F00283">
              <w:rPr>
                <w:sz w:val="20"/>
                <w:szCs w:val="20"/>
              </w:rPr>
              <w:t xml:space="preserve"> </w:t>
            </w:r>
            <w:r w:rsidR="00780F4D" w:rsidRPr="00BC41E4">
              <w:rPr>
                <w:sz w:val="20"/>
                <w:szCs w:val="20"/>
              </w:rPr>
              <w:t>€</w:t>
            </w:r>
          </w:p>
        </w:tc>
      </w:tr>
      <w:tr w:rsidR="00860FF9" w:rsidRPr="00BC41E4" w14:paraId="3F38A0C2" w14:textId="77777777" w:rsidTr="0095770B">
        <w:trPr>
          <w:trHeight w:val="280"/>
        </w:trPr>
        <w:tc>
          <w:tcPr>
            <w:tcW w:w="2086" w:type="dxa"/>
            <w:gridSpan w:val="2"/>
            <w:shd w:val="clear" w:color="auto" w:fill="DDEBF7"/>
          </w:tcPr>
          <w:p w14:paraId="1F549354" w14:textId="77777777" w:rsidR="00860FF9" w:rsidRPr="00BC41E4" w:rsidRDefault="00860FF9">
            <w:pPr>
              <w:pStyle w:val="TableParagraph"/>
              <w:spacing w:line="240" w:lineRule="auto"/>
              <w:rPr>
                <w:rFonts w:ascii="Times New Roman"/>
                <w:sz w:val="20"/>
                <w:szCs w:val="20"/>
              </w:rPr>
            </w:pPr>
          </w:p>
        </w:tc>
        <w:tc>
          <w:tcPr>
            <w:tcW w:w="5756" w:type="dxa"/>
            <w:shd w:val="clear" w:color="auto" w:fill="DDEBF7"/>
          </w:tcPr>
          <w:p w14:paraId="0AA4B484" w14:textId="7B1EE555" w:rsidR="00860FF9" w:rsidRPr="00E873ED" w:rsidRDefault="00E873ED">
            <w:pPr>
              <w:pStyle w:val="TableParagraph"/>
              <w:ind w:left="34"/>
              <w:rPr>
                <w:bCs/>
                <w:w w:val="99"/>
                <w:sz w:val="20"/>
                <w:szCs w:val="20"/>
              </w:rPr>
            </w:pPr>
            <w:r w:rsidRPr="00E873ED">
              <w:rPr>
                <w:b/>
                <w:bCs/>
                <w:sz w:val="20"/>
                <w:szCs w:val="20"/>
              </w:rPr>
              <w:t xml:space="preserve">NOBILIUM® THERMALPANEL </w:t>
            </w:r>
            <w:r w:rsidR="0095770B">
              <w:rPr>
                <w:b/>
                <w:bCs/>
                <w:sz w:val="20"/>
                <w:szCs w:val="20"/>
              </w:rPr>
              <w:t>3</w:t>
            </w:r>
            <w:r w:rsidRPr="00E873ED">
              <w:rPr>
                <w:b/>
                <w:bCs/>
                <w:sz w:val="20"/>
                <w:szCs w:val="20"/>
              </w:rPr>
              <w:t xml:space="preserve"> mm</w:t>
            </w:r>
          </w:p>
        </w:tc>
        <w:tc>
          <w:tcPr>
            <w:tcW w:w="666" w:type="dxa"/>
            <w:shd w:val="clear" w:color="auto" w:fill="DDEBF7"/>
          </w:tcPr>
          <w:p w14:paraId="6BADEBDD" w14:textId="01E25DC4" w:rsidR="00860FF9" w:rsidRPr="00030FCB" w:rsidRDefault="00997928"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Mq </w:t>
            </w:r>
          </w:p>
        </w:tc>
        <w:tc>
          <w:tcPr>
            <w:tcW w:w="1014" w:type="dxa"/>
            <w:shd w:val="clear" w:color="auto" w:fill="DDEBF7"/>
          </w:tcPr>
          <w:p w14:paraId="0A3E7B2B" w14:textId="5B86BAEE" w:rsidR="00860FF9" w:rsidRPr="00BC41E4" w:rsidRDefault="007A6407" w:rsidP="007A6407">
            <w:pPr>
              <w:pStyle w:val="TableParagraph"/>
              <w:ind w:left="97" w:right="42"/>
              <w:jc w:val="center"/>
              <w:rPr>
                <w:sz w:val="20"/>
                <w:szCs w:val="20"/>
              </w:rPr>
            </w:pPr>
            <w:r>
              <w:rPr>
                <w:sz w:val="20"/>
                <w:szCs w:val="20"/>
              </w:rPr>
              <w:t>58</w:t>
            </w:r>
            <w:r w:rsidR="00F821A5">
              <w:rPr>
                <w:sz w:val="20"/>
                <w:szCs w:val="20"/>
              </w:rPr>
              <w:t>,00</w:t>
            </w:r>
          </w:p>
        </w:tc>
        <w:tc>
          <w:tcPr>
            <w:tcW w:w="1014" w:type="dxa"/>
            <w:shd w:val="clear" w:color="auto" w:fill="DDEBF7"/>
          </w:tcPr>
          <w:p w14:paraId="1A07DA18" w14:textId="3F1F11C0" w:rsidR="00860FF9" w:rsidRPr="00BC41E4" w:rsidRDefault="00997928" w:rsidP="007A6407">
            <w:pPr>
              <w:pStyle w:val="TableParagraph"/>
              <w:ind w:left="98" w:right="40"/>
              <w:jc w:val="center"/>
              <w:rPr>
                <w:sz w:val="20"/>
                <w:szCs w:val="20"/>
              </w:rPr>
            </w:pPr>
            <w:r>
              <w:rPr>
                <w:sz w:val="20"/>
                <w:szCs w:val="20"/>
              </w:rPr>
              <w:t>1</w:t>
            </w:r>
          </w:p>
        </w:tc>
        <w:tc>
          <w:tcPr>
            <w:tcW w:w="1016" w:type="dxa"/>
            <w:gridSpan w:val="2"/>
            <w:tcBorders>
              <w:right w:val="nil"/>
            </w:tcBorders>
            <w:shd w:val="clear" w:color="auto" w:fill="DDEBF7"/>
          </w:tcPr>
          <w:p w14:paraId="3A468A69" w14:textId="0FBFAE1F" w:rsidR="00860FF9" w:rsidRPr="00BC41E4" w:rsidRDefault="007A6407" w:rsidP="007A6407">
            <w:pPr>
              <w:pStyle w:val="TableParagraph"/>
              <w:ind w:left="74" w:right="73"/>
              <w:jc w:val="center"/>
              <w:rPr>
                <w:sz w:val="20"/>
                <w:szCs w:val="20"/>
              </w:rPr>
            </w:pPr>
            <w:r>
              <w:rPr>
                <w:sz w:val="20"/>
                <w:szCs w:val="20"/>
              </w:rPr>
              <w:t>58</w:t>
            </w:r>
            <w:r w:rsidR="00F821A5">
              <w:rPr>
                <w:sz w:val="20"/>
                <w:szCs w:val="20"/>
              </w:rPr>
              <w:t>,00</w:t>
            </w:r>
            <w:r w:rsidR="00860FF9">
              <w:rPr>
                <w:sz w:val="20"/>
                <w:szCs w:val="20"/>
              </w:rPr>
              <w:t xml:space="preserve"> €</w:t>
            </w:r>
          </w:p>
        </w:tc>
      </w:tr>
      <w:tr w:rsidR="00CB465D" w:rsidRPr="00BC41E4" w14:paraId="17240545" w14:textId="77777777" w:rsidTr="0095770B">
        <w:trPr>
          <w:trHeight w:val="280"/>
        </w:trPr>
        <w:tc>
          <w:tcPr>
            <w:tcW w:w="2086" w:type="dxa"/>
            <w:gridSpan w:val="2"/>
            <w:shd w:val="clear" w:color="auto" w:fill="DDEBF7"/>
          </w:tcPr>
          <w:p w14:paraId="7FE89C98" w14:textId="77777777" w:rsidR="00CB465D" w:rsidRPr="00BC41E4" w:rsidRDefault="00CB465D">
            <w:pPr>
              <w:pStyle w:val="TableParagraph"/>
              <w:spacing w:line="240" w:lineRule="auto"/>
              <w:rPr>
                <w:rFonts w:ascii="Times New Roman"/>
                <w:sz w:val="20"/>
                <w:szCs w:val="20"/>
              </w:rPr>
            </w:pPr>
          </w:p>
        </w:tc>
        <w:tc>
          <w:tcPr>
            <w:tcW w:w="5756" w:type="dxa"/>
            <w:shd w:val="clear" w:color="auto" w:fill="DDEBF7"/>
          </w:tcPr>
          <w:p w14:paraId="19CC81CF" w14:textId="51035B41" w:rsidR="00CB465D" w:rsidRPr="00E873ED" w:rsidRDefault="00E873ED">
            <w:pPr>
              <w:pStyle w:val="TableParagraph"/>
              <w:ind w:left="34"/>
              <w:rPr>
                <w:b/>
                <w:bCs/>
                <w:sz w:val="20"/>
                <w:szCs w:val="20"/>
              </w:rPr>
            </w:pPr>
            <w:r w:rsidRPr="00E873ED">
              <w:rPr>
                <w:b/>
                <w:bCs/>
                <w:sz w:val="20"/>
                <w:szCs w:val="20"/>
              </w:rPr>
              <w:t>ZEOTONACHINO FR</w:t>
            </w:r>
          </w:p>
        </w:tc>
        <w:tc>
          <w:tcPr>
            <w:tcW w:w="666" w:type="dxa"/>
            <w:shd w:val="clear" w:color="auto" w:fill="DDEBF7"/>
          </w:tcPr>
          <w:p w14:paraId="559CAF26" w14:textId="332DC8E6" w:rsidR="00CB465D" w:rsidRDefault="00997928" w:rsidP="00030FCB">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r w:rsidR="00CB465D">
              <w:rPr>
                <w:rFonts w:asciiTheme="minorHAnsi" w:hAnsiTheme="minorHAnsi" w:cstheme="minorHAnsi"/>
                <w:sz w:val="20"/>
                <w:szCs w:val="20"/>
              </w:rPr>
              <w:t xml:space="preserve"> </w:t>
            </w:r>
          </w:p>
        </w:tc>
        <w:tc>
          <w:tcPr>
            <w:tcW w:w="1014" w:type="dxa"/>
            <w:shd w:val="clear" w:color="auto" w:fill="DDEBF7"/>
          </w:tcPr>
          <w:p w14:paraId="76F8338C" w14:textId="249C9EF9" w:rsidR="00CB465D" w:rsidRDefault="00997928" w:rsidP="007A6407">
            <w:pPr>
              <w:pStyle w:val="TableParagraph"/>
              <w:ind w:left="97" w:right="42"/>
              <w:jc w:val="center"/>
              <w:rPr>
                <w:sz w:val="20"/>
                <w:szCs w:val="20"/>
              </w:rPr>
            </w:pPr>
            <w:r>
              <w:rPr>
                <w:sz w:val="20"/>
                <w:szCs w:val="20"/>
              </w:rPr>
              <w:t>1,30</w:t>
            </w:r>
          </w:p>
        </w:tc>
        <w:tc>
          <w:tcPr>
            <w:tcW w:w="1014" w:type="dxa"/>
            <w:shd w:val="clear" w:color="auto" w:fill="DDEBF7"/>
          </w:tcPr>
          <w:p w14:paraId="2ADE6D88" w14:textId="3BBF8FC6" w:rsidR="00CB465D" w:rsidRDefault="007A6407" w:rsidP="007A6407">
            <w:pPr>
              <w:pStyle w:val="TableParagraph"/>
              <w:ind w:left="98" w:right="40"/>
              <w:jc w:val="center"/>
              <w:rPr>
                <w:sz w:val="20"/>
                <w:szCs w:val="20"/>
              </w:rPr>
            </w:pPr>
            <w:r>
              <w:rPr>
                <w:sz w:val="20"/>
                <w:szCs w:val="20"/>
              </w:rPr>
              <w:t>9</w:t>
            </w:r>
          </w:p>
        </w:tc>
        <w:tc>
          <w:tcPr>
            <w:tcW w:w="1016" w:type="dxa"/>
            <w:gridSpan w:val="2"/>
            <w:tcBorders>
              <w:right w:val="nil"/>
            </w:tcBorders>
            <w:shd w:val="clear" w:color="auto" w:fill="DDEBF7"/>
          </w:tcPr>
          <w:p w14:paraId="321CD4FF" w14:textId="6A02357C" w:rsidR="00CB465D" w:rsidRDefault="00997928" w:rsidP="007A6407">
            <w:pPr>
              <w:pStyle w:val="TableParagraph"/>
              <w:ind w:left="74" w:right="73"/>
              <w:jc w:val="center"/>
              <w:rPr>
                <w:sz w:val="20"/>
                <w:szCs w:val="20"/>
              </w:rPr>
            </w:pPr>
            <w:r>
              <w:rPr>
                <w:sz w:val="20"/>
                <w:szCs w:val="20"/>
              </w:rPr>
              <w:t>1</w:t>
            </w:r>
            <w:r w:rsidR="007A6407">
              <w:rPr>
                <w:sz w:val="20"/>
                <w:szCs w:val="20"/>
              </w:rPr>
              <w:t>1,70</w:t>
            </w:r>
            <w:r w:rsidR="00CB465D">
              <w:rPr>
                <w:sz w:val="20"/>
                <w:szCs w:val="20"/>
              </w:rPr>
              <w:t xml:space="preserve"> €</w:t>
            </w:r>
          </w:p>
        </w:tc>
      </w:tr>
      <w:tr w:rsidR="00AC43F6" w:rsidRPr="00BC41E4" w14:paraId="37F73020" w14:textId="77777777" w:rsidTr="0095770B">
        <w:trPr>
          <w:trHeight w:val="280"/>
        </w:trPr>
        <w:tc>
          <w:tcPr>
            <w:tcW w:w="2086" w:type="dxa"/>
            <w:gridSpan w:val="2"/>
            <w:shd w:val="clear" w:color="auto" w:fill="DDEBF7"/>
          </w:tcPr>
          <w:p w14:paraId="2D23EE08"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566F7016" w14:textId="00418583" w:rsidR="00AC43F6" w:rsidRPr="00E873ED" w:rsidRDefault="00AC43F6" w:rsidP="00AC43F6">
            <w:pPr>
              <w:pStyle w:val="TableParagraph"/>
              <w:ind w:right="160"/>
              <w:rPr>
                <w:b/>
                <w:bCs/>
                <w:sz w:val="20"/>
                <w:szCs w:val="20"/>
              </w:rPr>
            </w:pPr>
            <w:r>
              <w:rPr>
                <w:b/>
                <w:bCs/>
                <w:sz w:val="20"/>
                <w:szCs w:val="20"/>
              </w:rPr>
              <w:t xml:space="preserve"> </w:t>
            </w:r>
            <w:r w:rsidR="00E873ED" w:rsidRPr="00E873ED">
              <w:rPr>
                <w:b/>
                <w:bCs/>
                <w:sz w:val="20"/>
                <w:szCs w:val="20"/>
              </w:rPr>
              <w:t>ZEOARMATURA L</w:t>
            </w:r>
            <w:r w:rsidR="00996FC2" w:rsidRPr="00E873ED">
              <w:rPr>
                <w:b/>
                <w:bCs/>
                <w:sz w:val="20"/>
                <w:szCs w:val="20"/>
              </w:rPr>
              <w:t xml:space="preserve"> </w:t>
            </w:r>
          </w:p>
        </w:tc>
        <w:tc>
          <w:tcPr>
            <w:tcW w:w="666" w:type="dxa"/>
            <w:shd w:val="clear" w:color="auto" w:fill="DDEBF7"/>
          </w:tcPr>
          <w:p w14:paraId="0C2BEB44" w14:textId="655D8554" w:rsidR="00AC43F6" w:rsidRPr="00BC41E4" w:rsidRDefault="00997928" w:rsidP="00AC43F6">
            <w:pPr>
              <w:pStyle w:val="TableParagraph"/>
              <w:spacing w:line="240" w:lineRule="auto"/>
              <w:jc w:val="center"/>
              <w:rPr>
                <w:rFonts w:ascii="Times New Roman"/>
                <w:sz w:val="20"/>
                <w:szCs w:val="20"/>
              </w:rPr>
            </w:pPr>
            <w:r>
              <w:rPr>
                <w:rFonts w:asciiTheme="minorHAnsi" w:hAnsiTheme="minorHAnsi" w:cstheme="minorHAnsi"/>
                <w:sz w:val="20"/>
                <w:szCs w:val="20"/>
              </w:rPr>
              <w:t xml:space="preserve">Mq </w:t>
            </w:r>
            <w:r w:rsidR="00F00283">
              <w:rPr>
                <w:rFonts w:asciiTheme="minorHAnsi" w:hAnsiTheme="minorHAnsi" w:cstheme="minorHAnsi"/>
                <w:sz w:val="20"/>
                <w:szCs w:val="20"/>
              </w:rPr>
              <w:t xml:space="preserve"> </w:t>
            </w:r>
          </w:p>
        </w:tc>
        <w:tc>
          <w:tcPr>
            <w:tcW w:w="1014" w:type="dxa"/>
            <w:shd w:val="clear" w:color="auto" w:fill="DDEBF7"/>
          </w:tcPr>
          <w:p w14:paraId="0BED3911" w14:textId="72408FB3" w:rsidR="00AC43F6" w:rsidRPr="00BC41E4" w:rsidRDefault="00997928" w:rsidP="007A6407">
            <w:pPr>
              <w:pStyle w:val="TableParagraph"/>
              <w:spacing w:line="240" w:lineRule="auto"/>
              <w:ind w:left="97" w:right="42"/>
              <w:jc w:val="center"/>
              <w:rPr>
                <w:rFonts w:ascii="Times New Roman"/>
                <w:sz w:val="20"/>
                <w:szCs w:val="20"/>
              </w:rPr>
            </w:pPr>
            <w:r>
              <w:rPr>
                <w:sz w:val="20"/>
                <w:szCs w:val="20"/>
              </w:rPr>
              <w:t>3,50</w:t>
            </w:r>
          </w:p>
        </w:tc>
        <w:tc>
          <w:tcPr>
            <w:tcW w:w="1014" w:type="dxa"/>
            <w:shd w:val="clear" w:color="auto" w:fill="DDEBF7"/>
          </w:tcPr>
          <w:p w14:paraId="26B2FED8" w14:textId="01D88FBF" w:rsidR="00AC43F6" w:rsidRPr="00BC41E4" w:rsidRDefault="00997928" w:rsidP="007A6407">
            <w:pPr>
              <w:pStyle w:val="TableParagraph"/>
              <w:spacing w:line="240" w:lineRule="auto"/>
              <w:ind w:left="98" w:right="40"/>
              <w:jc w:val="center"/>
              <w:rPr>
                <w:rFonts w:ascii="Times New Roman"/>
                <w:sz w:val="20"/>
                <w:szCs w:val="20"/>
              </w:rPr>
            </w:pPr>
            <w:r>
              <w:rPr>
                <w:sz w:val="20"/>
                <w:szCs w:val="20"/>
              </w:rPr>
              <w:t>1,1</w:t>
            </w:r>
          </w:p>
        </w:tc>
        <w:tc>
          <w:tcPr>
            <w:tcW w:w="1016" w:type="dxa"/>
            <w:gridSpan w:val="2"/>
            <w:tcBorders>
              <w:right w:val="nil"/>
            </w:tcBorders>
            <w:shd w:val="clear" w:color="auto" w:fill="DDEBF7"/>
          </w:tcPr>
          <w:p w14:paraId="3BE76AC1" w14:textId="24A94B87" w:rsidR="00AC43F6" w:rsidRDefault="00997928" w:rsidP="007A6407">
            <w:pPr>
              <w:pStyle w:val="TableParagraph"/>
              <w:ind w:left="74" w:right="73"/>
              <w:jc w:val="center"/>
              <w:rPr>
                <w:sz w:val="20"/>
                <w:szCs w:val="20"/>
              </w:rPr>
            </w:pPr>
            <w:r>
              <w:rPr>
                <w:sz w:val="20"/>
                <w:szCs w:val="20"/>
              </w:rPr>
              <w:t>3,85</w:t>
            </w:r>
            <w:r w:rsidR="00AC43F6">
              <w:rPr>
                <w:sz w:val="20"/>
                <w:szCs w:val="20"/>
              </w:rPr>
              <w:t xml:space="preserve"> €</w:t>
            </w:r>
          </w:p>
        </w:tc>
      </w:tr>
      <w:tr w:rsidR="00AC43F6" w:rsidRPr="00BC41E4" w14:paraId="592751C4" w14:textId="77777777" w:rsidTr="0095770B">
        <w:trPr>
          <w:trHeight w:val="280"/>
        </w:trPr>
        <w:tc>
          <w:tcPr>
            <w:tcW w:w="2086" w:type="dxa"/>
            <w:gridSpan w:val="2"/>
            <w:shd w:val="clear" w:color="auto" w:fill="DDEBF7"/>
          </w:tcPr>
          <w:p w14:paraId="5947AEE1"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2E0CC6FB" w14:textId="191B40C7" w:rsidR="00AC43F6" w:rsidRPr="00E873ED" w:rsidRDefault="00AC43F6" w:rsidP="00AC43F6">
            <w:pPr>
              <w:pStyle w:val="TableParagraph"/>
              <w:ind w:right="160"/>
              <w:rPr>
                <w:b/>
                <w:bCs/>
                <w:sz w:val="20"/>
                <w:szCs w:val="20"/>
              </w:rPr>
            </w:pPr>
            <w:r>
              <w:rPr>
                <w:sz w:val="20"/>
                <w:szCs w:val="20"/>
              </w:rPr>
              <w:t xml:space="preserve"> </w:t>
            </w:r>
            <w:r w:rsidR="00E873ED" w:rsidRPr="00E873ED">
              <w:rPr>
                <w:b/>
                <w:bCs/>
                <w:sz w:val="20"/>
                <w:szCs w:val="20"/>
              </w:rPr>
              <w:t xml:space="preserve">ZEOTONACHINO </w:t>
            </w:r>
            <w:r w:rsidR="0095770B">
              <w:rPr>
                <w:b/>
                <w:bCs/>
                <w:sz w:val="20"/>
                <w:szCs w:val="20"/>
              </w:rPr>
              <w:t>L</w:t>
            </w:r>
          </w:p>
        </w:tc>
        <w:tc>
          <w:tcPr>
            <w:tcW w:w="666" w:type="dxa"/>
            <w:shd w:val="clear" w:color="auto" w:fill="DDEBF7"/>
          </w:tcPr>
          <w:p w14:paraId="3B3A4B79" w14:textId="2B6630C6" w:rsidR="00AC43F6" w:rsidRPr="00BC41E4" w:rsidRDefault="00997928" w:rsidP="00AC43F6">
            <w:pPr>
              <w:pStyle w:val="TableParagraph"/>
              <w:spacing w:line="240" w:lineRule="auto"/>
              <w:jc w:val="center"/>
              <w:rPr>
                <w:rFonts w:ascii="Times New Roman"/>
                <w:sz w:val="20"/>
                <w:szCs w:val="20"/>
              </w:rPr>
            </w:pPr>
            <w:r>
              <w:rPr>
                <w:rFonts w:asciiTheme="minorHAnsi" w:hAnsiTheme="minorHAnsi" w:cstheme="minorHAnsi"/>
                <w:sz w:val="20"/>
                <w:szCs w:val="20"/>
              </w:rPr>
              <w:t xml:space="preserve">Kg </w:t>
            </w:r>
            <w:r w:rsidR="00F00283">
              <w:rPr>
                <w:rFonts w:asciiTheme="minorHAnsi" w:hAnsiTheme="minorHAnsi" w:cstheme="minorHAnsi"/>
                <w:sz w:val="20"/>
                <w:szCs w:val="20"/>
              </w:rPr>
              <w:t xml:space="preserve"> </w:t>
            </w:r>
          </w:p>
        </w:tc>
        <w:tc>
          <w:tcPr>
            <w:tcW w:w="1014" w:type="dxa"/>
            <w:shd w:val="clear" w:color="auto" w:fill="DDEBF7"/>
          </w:tcPr>
          <w:p w14:paraId="466E34F4" w14:textId="5BDB3CF6" w:rsidR="00AC43F6" w:rsidRPr="00BC41E4" w:rsidRDefault="007A6407" w:rsidP="007A6407">
            <w:pPr>
              <w:pStyle w:val="TableParagraph"/>
              <w:spacing w:line="240" w:lineRule="auto"/>
              <w:ind w:left="97" w:right="42"/>
              <w:jc w:val="center"/>
              <w:rPr>
                <w:rFonts w:ascii="Times New Roman"/>
                <w:sz w:val="20"/>
                <w:szCs w:val="20"/>
              </w:rPr>
            </w:pPr>
            <w:r>
              <w:rPr>
                <w:sz w:val="20"/>
                <w:szCs w:val="20"/>
              </w:rPr>
              <w:t>1,2</w:t>
            </w:r>
            <w:r w:rsidR="00997928">
              <w:rPr>
                <w:sz w:val="20"/>
                <w:szCs w:val="20"/>
              </w:rPr>
              <w:t>0</w:t>
            </w:r>
          </w:p>
        </w:tc>
        <w:tc>
          <w:tcPr>
            <w:tcW w:w="1014" w:type="dxa"/>
            <w:shd w:val="clear" w:color="auto" w:fill="DDEBF7"/>
          </w:tcPr>
          <w:p w14:paraId="0CF23FDF" w14:textId="0D33EACE" w:rsidR="00AC43F6" w:rsidRPr="00BC41E4" w:rsidRDefault="007A6407" w:rsidP="007A6407">
            <w:pPr>
              <w:pStyle w:val="TableParagraph"/>
              <w:spacing w:line="240" w:lineRule="auto"/>
              <w:ind w:left="98" w:right="40"/>
              <w:jc w:val="center"/>
              <w:rPr>
                <w:rFonts w:ascii="Times New Roman"/>
                <w:sz w:val="20"/>
                <w:szCs w:val="20"/>
              </w:rPr>
            </w:pPr>
            <w:r>
              <w:rPr>
                <w:sz w:val="20"/>
                <w:szCs w:val="20"/>
              </w:rPr>
              <w:t>2</w:t>
            </w:r>
          </w:p>
        </w:tc>
        <w:tc>
          <w:tcPr>
            <w:tcW w:w="1016" w:type="dxa"/>
            <w:gridSpan w:val="2"/>
            <w:tcBorders>
              <w:right w:val="nil"/>
            </w:tcBorders>
            <w:shd w:val="clear" w:color="auto" w:fill="DDEBF7"/>
          </w:tcPr>
          <w:p w14:paraId="44890F93" w14:textId="40481F7F" w:rsidR="00AC43F6" w:rsidRDefault="007A6407" w:rsidP="007A6407">
            <w:pPr>
              <w:pStyle w:val="TableParagraph"/>
              <w:ind w:left="74" w:right="73"/>
              <w:jc w:val="center"/>
              <w:rPr>
                <w:sz w:val="20"/>
                <w:szCs w:val="20"/>
              </w:rPr>
            </w:pPr>
            <w:r>
              <w:rPr>
                <w:sz w:val="20"/>
                <w:szCs w:val="20"/>
              </w:rPr>
              <w:t>2,40</w:t>
            </w:r>
            <w:r w:rsidR="00AC43F6" w:rsidRPr="00BC41E4">
              <w:rPr>
                <w:spacing w:val="-3"/>
                <w:sz w:val="20"/>
                <w:szCs w:val="20"/>
              </w:rPr>
              <w:t xml:space="preserve"> </w:t>
            </w:r>
            <w:r w:rsidR="00AC43F6" w:rsidRPr="00BC41E4">
              <w:rPr>
                <w:sz w:val="20"/>
                <w:szCs w:val="20"/>
              </w:rPr>
              <w:t>€</w:t>
            </w:r>
          </w:p>
        </w:tc>
      </w:tr>
      <w:tr w:rsidR="0095770B" w:rsidRPr="00BC41E4" w14:paraId="375C4A0E" w14:textId="77777777" w:rsidTr="0095770B">
        <w:trPr>
          <w:trHeight w:val="280"/>
        </w:trPr>
        <w:tc>
          <w:tcPr>
            <w:tcW w:w="2086" w:type="dxa"/>
            <w:gridSpan w:val="2"/>
            <w:shd w:val="clear" w:color="auto" w:fill="DDEBF7"/>
          </w:tcPr>
          <w:p w14:paraId="04D7DEE9" w14:textId="77777777" w:rsidR="0095770B" w:rsidRPr="00BC41E4" w:rsidRDefault="0095770B" w:rsidP="00AC43F6">
            <w:pPr>
              <w:pStyle w:val="TableParagraph"/>
              <w:spacing w:line="240" w:lineRule="auto"/>
              <w:rPr>
                <w:rFonts w:ascii="Times New Roman"/>
                <w:sz w:val="20"/>
                <w:szCs w:val="20"/>
              </w:rPr>
            </w:pPr>
          </w:p>
        </w:tc>
        <w:tc>
          <w:tcPr>
            <w:tcW w:w="5756" w:type="dxa"/>
            <w:shd w:val="clear" w:color="auto" w:fill="DDEBF7"/>
          </w:tcPr>
          <w:p w14:paraId="688F3A3A" w14:textId="424A2A93" w:rsidR="0095770B" w:rsidRPr="007A6407" w:rsidRDefault="007A6407" w:rsidP="00AC43F6">
            <w:pPr>
              <w:pStyle w:val="TableParagraph"/>
              <w:ind w:right="160"/>
              <w:rPr>
                <w:b/>
                <w:bCs/>
                <w:sz w:val="20"/>
                <w:szCs w:val="20"/>
              </w:rPr>
            </w:pPr>
            <w:r w:rsidRPr="007A6407">
              <w:rPr>
                <w:b/>
                <w:bCs/>
                <w:sz w:val="20"/>
                <w:szCs w:val="20"/>
              </w:rPr>
              <w:t>ZEOPRIMER SILICATI</w:t>
            </w:r>
          </w:p>
        </w:tc>
        <w:tc>
          <w:tcPr>
            <w:tcW w:w="666" w:type="dxa"/>
            <w:shd w:val="clear" w:color="auto" w:fill="DDEBF7"/>
          </w:tcPr>
          <w:p w14:paraId="59B9BC01" w14:textId="315AA606" w:rsidR="0095770B" w:rsidRDefault="007A6407" w:rsidP="00AC43F6">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456E52A5" w14:textId="66E1000D" w:rsidR="0095770B" w:rsidRDefault="007A6407" w:rsidP="007A6407">
            <w:pPr>
              <w:pStyle w:val="TableParagraph"/>
              <w:spacing w:line="240" w:lineRule="auto"/>
              <w:ind w:left="97" w:right="42"/>
              <w:jc w:val="center"/>
              <w:rPr>
                <w:sz w:val="20"/>
                <w:szCs w:val="20"/>
              </w:rPr>
            </w:pPr>
            <w:r>
              <w:rPr>
                <w:sz w:val="20"/>
                <w:szCs w:val="20"/>
              </w:rPr>
              <w:t>16,00</w:t>
            </w:r>
          </w:p>
        </w:tc>
        <w:tc>
          <w:tcPr>
            <w:tcW w:w="1014" w:type="dxa"/>
            <w:shd w:val="clear" w:color="auto" w:fill="DDEBF7"/>
          </w:tcPr>
          <w:p w14:paraId="34656D71" w14:textId="7A214199" w:rsidR="0095770B" w:rsidRDefault="007A6407" w:rsidP="007A6407">
            <w:pPr>
              <w:pStyle w:val="TableParagraph"/>
              <w:spacing w:line="240" w:lineRule="auto"/>
              <w:ind w:left="98" w:right="40"/>
              <w:jc w:val="center"/>
              <w:rPr>
                <w:sz w:val="20"/>
                <w:szCs w:val="20"/>
              </w:rPr>
            </w:pPr>
            <w:r>
              <w:rPr>
                <w:sz w:val="20"/>
                <w:szCs w:val="20"/>
              </w:rPr>
              <w:t>0,1</w:t>
            </w:r>
          </w:p>
        </w:tc>
        <w:tc>
          <w:tcPr>
            <w:tcW w:w="1016" w:type="dxa"/>
            <w:gridSpan w:val="2"/>
            <w:tcBorders>
              <w:right w:val="nil"/>
            </w:tcBorders>
            <w:shd w:val="clear" w:color="auto" w:fill="DDEBF7"/>
          </w:tcPr>
          <w:p w14:paraId="3224584D" w14:textId="5A4981B1" w:rsidR="0095770B" w:rsidRDefault="007A6407" w:rsidP="007A6407">
            <w:pPr>
              <w:pStyle w:val="TableParagraph"/>
              <w:ind w:left="74" w:right="73"/>
              <w:jc w:val="center"/>
              <w:rPr>
                <w:sz w:val="20"/>
                <w:szCs w:val="20"/>
              </w:rPr>
            </w:pPr>
            <w:r>
              <w:rPr>
                <w:sz w:val="20"/>
                <w:szCs w:val="20"/>
              </w:rPr>
              <w:t>1,60 €</w:t>
            </w:r>
          </w:p>
        </w:tc>
      </w:tr>
      <w:tr w:rsidR="0095770B" w:rsidRPr="00BC41E4" w14:paraId="538F161C" w14:textId="77777777" w:rsidTr="0095770B">
        <w:trPr>
          <w:trHeight w:val="280"/>
        </w:trPr>
        <w:tc>
          <w:tcPr>
            <w:tcW w:w="2086" w:type="dxa"/>
            <w:gridSpan w:val="2"/>
            <w:shd w:val="clear" w:color="auto" w:fill="DDEBF7"/>
          </w:tcPr>
          <w:p w14:paraId="10E888CA" w14:textId="77777777" w:rsidR="0095770B" w:rsidRPr="00BC41E4" w:rsidRDefault="0095770B" w:rsidP="00AC43F6">
            <w:pPr>
              <w:pStyle w:val="TableParagraph"/>
              <w:spacing w:line="240" w:lineRule="auto"/>
              <w:rPr>
                <w:rFonts w:ascii="Times New Roman"/>
                <w:sz w:val="20"/>
                <w:szCs w:val="20"/>
              </w:rPr>
            </w:pPr>
          </w:p>
        </w:tc>
        <w:tc>
          <w:tcPr>
            <w:tcW w:w="5756" w:type="dxa"/>
            <w:shd w:val="clear" w:color="auto" w:fill="DDEBF7"/>
          </w:tcPr>
          <w:p w14:paraId="43D46BB9" w14:textId="7EAA95D1" w:rsidR="0095770B" w:rsidRPr="007A6407" w:rsidRDefault="007A6407" w:rsidP="00AC43F6">
            <w:pPr>
              <w:pStyle w:val="TableParagraph"/>
              <w:ind w:right="160"/>
              <w:rPr>
                <w:b/>
                <w:bCs/>
                <w:sz w:val="20"/>
                <w:szCs w:val="20"/>
              </w:rPr>
            </w:pPr>
            <w:r w:rsidRPr="007A6407">
              <w:rPr>
                <w:b/>
                <w:bCs/>
                <w:sz w:val="20"/>
                <w:szCs w:val="20"/>
              </w:rPr>
              <w:t>ZEOTINTA SILICATI</w:t>
            </w:r>
          </w:p>
        </w:tc>
        <w:tc>
          <w:tcPr>
            <w:tcW w:w="666" w:type="dxa"/>
            <w:shd w:val="clear" w:color="auto" w:fill="DDEBF7"/>
          </w:tcPr>
          <w:p w14:paraId="473576D7" w14:textId="66096EF5" w:rsidR="0095770B" w:rsidRDefault="007A6407" w:rsidP="007A6407">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691CFFC1" w14:textId="11D6C262" w:rsidR="0095770B" w:rsidRDefault="007A6407" w:rsidP="007A6407">
            <w:pPr>
              <w:pStyle w:val="TableParagraph"/>
              <w:spacing w:line="240" w:lineRule="auto"/>
              <w:ind w:left="97" w:right="42"/>
              <w:jc w:val="center"/>
              <w:rPr>
                <w:sz w:val="20"/>
                <w:szCs w:val="20"/>
              </w:rPr>
            </w:pPr>
            <w:r>
              <w:rPr>
                <w:sz w:val="20"/>
                <w:szCs w:val="20"/>
              </w:rPr>
              <w:t>11,00</w:t>
            </w:r>
          </w:p>
        </w:tc>
        <w:tc>
          <w:tcPr>
            <w:tcW w:w="1014" w:type="dxa"/>
            <w:shd w:val="clear" w:color="auto" w:fill="DDEBF7"/>
          </w:tcPr>
          <w:p w14:paraId="188C6D4D" w14:textId="4AA297FA" w:rsidR="0095770B" w:rsidRDefault="007A6407" w:rsidP="007A6407">
            <w:pPr>
              <w:pStyle w:val="TableParagraph"/>
              <w:spacing w:line="240" w:lineRule="auto"/>
              <w:ind w:left="98" w:right="40"/>
              <w:jc w:val="center"/>
              <w:rPr>
                <w:sz w:val="20"/>
                <w:szCs w:val="20"/>
              </w:rPr>
            </w:pPr>
            <w:r>
              <w:rPr>
                <w:sz w:val="20"/>
                <w:szCs w:val="20"/>
              </w:rPr>
              <w:t>0,3</w:t>
            </w:r>
          </w:p>
        </w:tc>
        <w:tc>
          <w:tcPr>
            <w:tcW w:w="1016" w:type="dxa"/>
            <w:gridSpan w:val="2"/>
            <w:tcBorders>
              <w:right w:val="nil"/>
            </w:tcBorders>
            <w:shd w:val="clear" w:color="auto" w:fill="DDEBF7"/>
          </w:tcPr>
          <w:p w14:paraId="5E49E2CF" w14:textId="5BAB2235" w:rsidR="0095770B" w:rsidRDefault="007A6407" w:rsidP="007A6407">
            <w:pPr>
              <w:pStyle w:val="TableParagraph"/>
              <w:ind w:left="74" w:right="73"/>
              <w:jc w:val="center"/>
              <w:rPr>
                <w:sz w:val="20"/>
                <w:szCs w:val="20"/>
              </w:rPr>
            </w:pPr>
            <w:r>
              <w:rPr>
                <w:sz w:val="20"/>
                <w:szCs w:val="20"/>
              </w:rPr>
              <w:t>3,30 €</w:t>
            </w:r>
          </w:p>
        </w:tc>
      </w:tr>
      <w:tr w:rsidR="00AC43F6" w:rsidRPr="00BC41E4" w14:paraId="25116397" w14:textId="77777777" w:rsidTr="0095770B">
        <w:trPr>
          <w:trHeight w:val="280"/>
        </w:trPr>
        <w:tc>
          <w:tcPr>
            <w:tcW w:w="2086" w:type="dxa"/>
            <w:gridSpan w:val="2"/>
            <w:shd w:val="clear" w:color="auto" w:fill="DDEBF7"/>
          </w:tcPr>
          <w:p w14:paraId="2A895131"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70FC94BF" w14:textId="77777777" w:rsidR="00AC43F6" w:rsidRPr="00BC41E4" w:rsidRDefault="00AC43F6" w:rsidP="00AC43F6">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41599639"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24E4D9C8"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right w:val="nil"/>
            </w:tcBorders>
            <w:shd w:val="clear" w:color="auto" w:fill="DDEBF7"/>
          </w:tcPr>
          <w:p w14:paraId="7A8395A9" w14:textId="7AFB062E" w:rsidR="00AC43F6" w:rsidRPr="00BC41E4" w:rsidRDefault="007A6407" w:rsidP="007A6407">
            <w:pPr>
              <w:pStyle w:val="TableParagraph"/>
              <w:ind w:left="74" w:right="73"/>
              <w:jc w:val="center"/>
              <w:rPr>
                <w:sz w:val="20"/>
                <w:szCs w:val="20"/>
              </w:rPr>
            </w:pPr>
            <w:r>
              <w:rPr>
                <w:sz w:val="20"/>
                <w:szCs w:val="20"/>
              </w:rPr>
              <w:t>89,25</w:t>
            </w:r>
            <w:r w:rsidR="00997928">
              <w:rPr>
                <w:sz w:val="20"/>
                <w:szCs w:val="20"/>
              </w:rPr>
              <w:t xml:space="preserve"> </w:t>
            </w:r>
            <w:r w:rsidR="00AC43F6" w:rsidRPr="00BC41E4">
              <w:rPr>
                <w:sz w:val="20"/>
                <w:szCs w:val="20"/>
              </w:rPr>
              <w:t>€</w:t>
            </w:r>
          </w:p>
        </w:tc>
      </w:tr>
      <w:tr w:rsidR="00AC43F6" w:rsidRPr="00BC41E4" w14:paraId="0C11462F" w14:textId="77777777" w:rsidTr="0095770B">
        <w:trPr>
          <w:trHeight w:val="280"/>
        </w:trPr>
        <w:tc>
          <w:tcPr>
            <w:tcW w:w="2086" w:type="dxa"/>
            <w:gridSpan w:val="2"/>
            <w:tcBorders>
              <w:right w:val="nil"/>
            </w:tcBorders>
            <w:shd w:val="clear" w:color="auto" w:fill="9BC2E6"/>
          </w:tcPr>
          <w:p w14:paraId="6F5D53BA" w14:textId="77777777" w:rsidR="00AC43F6" w:rsidRPr="00BC41E4" w:rsidRDefault="00AC43F6" w:rsidP="00AC43F6">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AC43F6" w:rsidRPr="00BC41E4" w:rsidRDefault="00AC43F6" w:rsidP="00AC43F6">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AC43F6" w:rsidRPr="00BC41E4" w:rsidRDefault="00AC43F6" w:rsidP="00AC43F6">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AC43F6" w:rsidRPr="00BC41E4" w:rsidRDefault="00AC43F6" w:rsidP="00AC43F6">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left w:val="nil"/>
              <w:right w:val="nil"/>
            </w:tcBorders>
            <w:shd w:val="clear" w:color="auto" w:fill="9BC2E6"/>
          </w:tcPr>
          <w:p w14:paraId="494F8E42" w14:textId="77777777" w:rsidR="00AC43F6" w:rsidRPr="00BC41E4" w:rsidRDefault="00AC43F6" w:rsidP="00AC43F6">
            <w:pPr>
              <w:pStyle w:val="TableParagraph"/>
              <w:spacing w:line="240" w:lineRule="auto"/>
              <w:rPr>
                <w:rFonts w:ascii="Times New Roman"/>
                <w:sz w:val="20"/>
                <w:szCs w:val="20"/>
              </w:rPr>
            </w:pPr>
          </w:p>
        </w:tc>
      </w:tr>
      <w:tr w:rsidR="00AC43F6" w:rsidRPr="00BC41E4" w14:paraId="34949C8C" w14:textId="77777777" w:rsidTr="0095770B">
        <w:trPr>
          <w:trHeight w:val="280"/>
        </w:trPr>
        <w:tc>
          <w:tcPr>
            <w:tcW w:w="2086" w:type="dxa"/>
            <w:gridSpan w:val="2"/>
            <w:shd w:val="clear" w:color="auto" w:fill="DDEBF7"/>
          </w:tcPr>
          <w:p w14:paraId="0DBE2223" w14:textId="77777777" w:rsidR="00AC43F6" w:rsidRPr="00BC41E4" w:rsidRDefault="00AC43F6" w:rsidP="00AC43F6">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AC43F6" w:rsidRPr="00BC41E4" w:rsidRDefault="00AC43F6" w:rsidP="00AC43F6">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AC43F6" w:rsidRPr="00BC41E4" w:rsidRDefault="00AC43F6" w:rsidP="00AC43F6">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AC43F6" w:rsidRPr="00BC41E4" w:rsidRDefault="00AC43F6" w:rsidP="00AC43F6">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06CF2B80" w:rsidR="00AC43F6" w:rsidRPr="00BC41E4" w:rsidRDefault="00E84112" w:rsidP="00AC43F6">
            <w:pPr>
              <w:pStyle w:val="TableParagraph"/>
              <w:ind w:left="98" w:right="40"/>
              <w:jc w:val="center"/>
              <w:rPr>
                <w:sz w:val="20"/>
                <w:szCs w:val="20"/>
              </w:rPr>
            </w:pPr>
            <w:r>
              <w:rPr>
                <w:sz w:val="20"/>
                <w:szCs w:val="20"/>
              </w:rPr>
              <w:t>112,35</w:t>
            </w:r>
            <w:r w:rsidR="00AC43F6" w:rsidRPr="00BC41E4">
              <w:rPr>
                <w:spacing w:val="-3"/>
                <w:sz w:val="20"/>
                <w:szCs w:val="20"/>
              </w:rPr>
              <w:t xml:space="preserve"> </w:t>
            </w:r>
            <w:r w:rsidR="00AC43F6" w:rsidRPr="00BC41E4">
              <w:rPr>
                <w:sz w:val="20"/>
                <w:szCs w:val="20"/>
              </w:rPr>
              <w:t>€</w:t>
            </w:r>
          </w:p>
        </w:tc>
        <w:tc>
          <w:tcPr>
            <w:tcW w:w="1016" w:type="dxa"/>
            <w:gridSpan w:val="2"/>
            <w:tcBorders>
              <w:right w:val="nil"/>
            </w:tcBorders>
            <w:shd w:val="clear" w:color="auto" w:fill="DDEBF7"/>
          </w:tcPr>
          <w:p w14:paraId="04726B8C" w14:textId="4BD69D73" w:rsidR="00AC43F6" w:rsidRPr="00BC41E4" w:rsidRDefault="007A6407" w:rsidP="00AC43F6">
            <w:pPr>
              <w:pStyle w:val="TableParagraph"/>
              <w:ind w:left="210" w:right="178"/>
              <w:jc w:val="center"/>
              <w:rPr>
                <w:sz w:val="20"/>
                <w:szCs w:val="20"/>
              </w:rPr>
            </w:pPr>
            <w:r>
              <w:rPr>
                <w:sz w:val="20"/>
                <w:szCs w:val="20"/>
              </w:rPr>
              <w:t>1</w:t>
            </w:r>
            <w:r w:rsidR="00E84112">
              <w:rPr>
                <w:sz w:val="20"/>
                <w:szCs w:val="20"/>
              </w:rPr>
              <w:t>9,09</w:t>
            </w:r>
            <w:r w:rsidR="00AC43F6" w:rsidRPr="00BC41E4">
              <w:rPr>
                <w:spacing w:val="-3"/>
                <w:sz w:val="20"/>
                <w:szCs w:val="20"/>
              </w:rPr>
              <w:t xml:space="preserve"> </w:t>
            </w:r>
            <w:r w:rsidR="00AC43F6" w:rsidRPr="00BC41E4">
              <w:rPr>
                <w:sz w:val="20"/>
                <w:szCs w:val="20"/>
              </w:rPr>
              <w:t>€</w:t>
            </w:r>
          </w:p>
        </w:tc>
      </w:tr>
      <w:tr w:rsidR="00AC43F6" w:rsidRPr="00BC41E4" w14:paraId="782E4ECB" w14:textId="77777777" w:rsidTr="0095770B">
        <w:trPr>
          <w:trHeight w:val="280"/>
        </w:trPr>
        <w:tc>
          <w:tcPr>
            <w:tcW w:w="2086" w:type="dxa"/>
            <w:gridSpan w:val="2"/>
            <w:shd w:val="clear" w:color="auto" w:fill="DDEBF7"/>
          </w:tcPr>
          <w:p w14:paraId="444673A9" w14:textId="77777777" w:rsidR="00AC43F6" w:rsidRPr="00BC41E4" w:rsidRDefault="00AC43F6" w:rsidP="00AC43F6">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AC43F6" w:rsidRPr="00BC41E4" w:rsidRDefault="00AC43F6" w:rsidP="00AC43F6">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AC43F6" w:rsidRPr="00BC41E4" w:rsidRDefault="00AC43F6" w:rsidP="00AC43F6">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AC43F6" w:rsidRPr="00BC41E4" w:rsidRDefault="00AC43F6" w:rsidP="00AC43F6">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0E2FF91C" w:rsidR="00AC43F6" w:rsidRPr="00BC41E4" w:rsidRDefault="007A6407" w:rsidP="00AC43F6">
            <w:pPr>
              <w:pStyle w:val="TableParagraph"/>
              <w:ind w:left="98" w:right="40"/>
              <w:jc w:val="center"/>
              <w:rPr>
                <w:sz w:val="20"/>
                <w:szCs w:val="20"/>
              </w:rPr>
            </w:pPr>
            <w:r>
              <w:rPr>
                <w:sz w:val="20"/>
                <w:szCs w:val="20"/>
              </w:rPr>
              <w:t>1</w:t>
            </w:r>
            <w:r w:rsidR="00E84112">
              <w:rPr>
                <w:sz w:val="20"/>
                <w:szCs w:val="20"/>
              </w:rPr>
              <w:t>9</w:t>
            </w:r>
            <w:r>
              <w:rPr>
                <w:sz w:val="20"/>
                <w:szCs w:val="20"/>
              </w:rPr>
              <w:t>,</w:t>
            </w:r>
            <w:r w:rsidR="00E84112">
              <w:rPr>
                <w:sz w:val="20"/>
                <w:szCs w:val="20"/>
              </w:rPr>
              <w:t>09</w:t>
            </w:r>
            <w:r w:rsidR="00AC43F6" w:rsidRPr="00BC41E4">
              <w:rPr>
                <w:spacing w:val="-3"/>
                <w:sz w:val="20"/>
                <w:szCs w:val="20"/>
              </w:rPr>
              <w:t xml:space="preserve"> </w:t>
            </w:r>
            <w:r w:rsidR="00AC43F6" w:rsidRPr="00BC41E4">
              <w:rPr>
                <w:sz w:val="20"/>
                <w:szCs w:val="20"/>
              </w:rPr>
              <w:t>€</w:t>
            </w:r>
          </w:p>
        </w:tc>
        <w:tc>
          <w:tcPr>
            <w:tcW w:w="1016" w:type="dxa"/>
            <w:gridSpan w:val="2"/>
            <w:tcBorders>
              <w:right w:val="nil"/>
            </w:tcBorders>
            <w:shd w:val="clear" w:color="auto" w:fill="DDEBF7"/>
          </w:tcPr>
          <w:p w14:paraId="104D1514" w14:textId="46DD8E74" w:rsidR="00AC43F6" w:rsidRPr="00BC41E4" w:rsidRDefault="007A6407" w:rsidP="00AC43F6">
            <w:pPr>
              <w:pStyle w:val="TableParagraph"/>
              <w:ind w:left="210" w:right="178"/>
              <w:jc w:val="center"/>
              <w:rPr>
                <w:sz w:val="20"/>
                <w:szCs w:val="20"/>
              </w:rPr>
            </w:pPr>
            <w:r>
              <w:rPr>
                <w:sz w:val="20"/>
                <w:szCs w:val="20"/>
              </w:rPr>
              <w:t>0,</w:t>
            </w:r>
            <w:r w:rsidR="00E84112">
              <w:rPr>
                <w:sz w:val="20"/>
                <w:szCs w:val="20"/>
              </w:rPr>
              <w:t>9</w:t>
            </w:r>
            <w:r>
              <w:rPr>
                <w:sz w:val="20"/>
                <w:szCs w:val="20"/>
              </w:rPr>
              <w:t>5</w:t>
            </w:r>
            <w:r w:rsidR="00AC43F6" w:rsidRPr="00BC41E4">
              <w:rPr>
                <w:spacing w:val="-3"/>
                <w:sz w:val="20"/>
                <w:szCs w:val="20"/>
              </w:rPr>
              <w:t xml:space="preserve"> </w:t>
            </w:r>
            <w:r w:rsidR="00AC43F6" w:rsidRPr="00BC41E4">
              <w:rPr>
                <w:sz w:val="20"/>
                <w:szCs w:val="20"/>
              </w:rPr>
              <w:t>€</w:t>
            </w:r>
          </w:p>
        </w:tc>
      </w:tr>
      <w:tr w:rsidR="00AC43F6" w:rsidRPr="00BC41E4" w14:paraId="62D082F5" w14:textId="77777777" w:rsidTr="0095770B">
        <w:trPr>
          <w:trHeight w:val="280"/>
        </w:trPr>
        <w:tc>
          <w:tcPr>
            <w:tcW w:w="2086" w:type="dxa"/>
            <w:gridSpan w:val="2"/>
            <w:shd w:val="clear" w:color="auto" w:fill="DDEBF7"/>
          </w:tcPr>
          <w:p w14:paraId="2391BA3C" w14:textId="77777777" w:rsidR="00AC43F6" w:rsidRPr="00BC41E4" w:rsidRDefault="00AC43F6" w:rsidP="00AC43F6">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AC43F6" w:rsidRPr="00BC41E4" w:rsidRDefault="00AC43F6" w:rsidP="00AC43F6">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AC43F6" w:rsidRPr="00BC41E4" w:rsidRDefault="00AC43F6" w:rsidP="00AC43F6">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AC43F6" w:rsidRPr="00BC41E4" w:rsidRDefault="00AC43F6" w:rsidP="00AC43F6">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4D052133" w:rsidR="00AC43F6" w:rsidRPr="00BC41E4" w:rsidRDefault="00E84112" w:rsidP="00AC43F6">
            <w:pPr>
              <w:pStyle w:val="TableParagraph"/>
              <w:ind w:left="98" w:right="40"/>
              <w:jc w:val="center"/>
              <w:rPr>
                <w:sz w:val="20"/>
                <w:szCs w:val="20"/>
              </w:rPr>
            </w:pPr>
            <w:r>
              <w:rPr>
                <w:sz w:val="20"/>
                <w:szCs w:val="20"/>
              </w:rPr>
              <w:t>131,44</w:t>
            </w:r>
            <w:r w:rsidR="00AC43F6" w:rsidRPr="00BC41E4">
              <w:rPr>
                <w:spacing w:val="-3"/>
                <w:sz w:val="20"/>
                <w:szCs w:val="20"/>
              </w:rPr>
              <w:t xml:space="preserve"> </w:t>
            </w:r>
            <w:r w:rsidR="00AC43F6" w:rsidRPr="00BC41E4">
              <w:rPr>
                <w:sz w:val="20"/>
                <w:szCs w:val="20"/>
              </w:rPr>
              <w:t>€</w:t>
            </w:r>
          </w:p>
        </w:tc>
        <w:tc>
          <w:tcPr>
            <w:tcW w:w="1016" w:type="dxa"/>
            <w:gridSpan w:val="2"/>
            <w:tcBorders>
              <w:right w:val="nil"/>
            </w:tcBorders>
            <w:shd w:val="clear" w:color="auto" w:fill="DDEBF7"/>
          </w:tcPr>
          <w:p w14:paraId="3AC2EB7A" w14:textId="6294C4C6" w:rsidR="00AC43F6" w:rsidRPr="00BC41E4" w:rsidRDefault="00E84112" w:rsidP="00AC43F6">
            <w:pPr>
              <w:pStyle w:val="TableParagraph"/>
              <w:ind w:left="210" w:right="178"/>
              <w:jc w:val="center"/>
              <w:rPr>
                <w:sz w:val="20"/>
                <w:szCs w:val="20"/>
              </w:rPr>
            </w:pPr>
            <w:r>
              <w:rPr>
                <w:sz w:val="20"/>
                <w:szCs w:val="20"/>
              </w:rPr>
              <w:t>13,14</w:t>
            </w:r>
            <w:r w:rsidR="00AC43F6" w:rsidRPr="00BC41E4">
              <w:rPr>
                <w:spacing w:val="-3"/>
                <w:sz w:val="20"/>
                <w:szCs w:val="20"/>
              </w:rPr>
              <w:t xml:space="preserve"> </w:t>
            </w:r>
            <w:r w:rsidR="00AC43F6" w:rsidRPr="00BC41E4">
              <w:rPr>
                <w:sz w:val="20"/>
                <w:szCs w:val="20"/>
              </w:rPr>
              <w:t>€</w:t>
            </w:r>
          </w:p>
        </w:tc>
      </w:tr>
      <w:tr w:rsidR="00AC43F6" w:rsidRPr="00BC41E4" w14:paraId="027F7A4C" w14:textId="77777777" w:rsidTr="0095770B">
        <w:trPr>
          <w:trHeight w:val="280"/>
        </w:trPr>
        <w:tc>
          <w:tcPr>
            <w:tcW w:w="2086" w:type="dxa"/>
            <w:gridSpan w:val="2"/>
            <w:shd w:val="clear" w:color="auto" w:fill="DDEBF7"/>
          </w:tcPr>
          <w:p w14:paraId="743CD076" w14:textId="77777777" w:rsidR="00AC43F6" w:rsidRPr="00BC41E4" w:rsidRDefault="00AC43F6" w:rsidP="00AC43F6">
            <w:pPr>
              <w:pStyle w:val="TableParagraph"/>
              <w:spacing w:line="240" w:lineRule="auto"/>
              <w:rPr>
                <w:rFonts w:ascii="Times New Roman"/>
                <w:sz w:val="20"/>
                <w:szCs w:val="20"/>
              </w:rPr>
            </w:pPr>
          </w:p>
        </w:tc>
        <w:tc>
          <w:tcPr>
            <w:tcW w:w="5756" w:type="dxa"/>
            <w:shd w:val="clear" w:color="auto" w:fill="DDEBF7"/>
          </w:tcPr>
          <w:p w14:paraId="5C162871" w14:textId="77777777" w:rsidR="00AC43F6" w:rsidRPr="00BC41E4" w:rsidRDefault="00AC43F6" w:rsidP="00AC43F6">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613C50E5" w14:textId="77777777" w:rsidR="00AC43F6" w:rsidRPr="00BC41E4" w:rsidRDefault="00AC43F6" w:rsidP="00AC43F6">
            <w:pPr>
              <w:pStyle w:val="TableParagraph"/>
              <w:spacing w:line="240" w:lineRule="auto"/>
              <w:rPr>
                <w:rFonts w:ascii="Times New Roman"/>
                <w:sz w:val="20"/>
                <w:szCs w:val="20"/>
              </w:rPr>
            </w:pPr>
          </w:p>
        </w:tc>
        <w:tc>
          <w:tcPr>
            <w:tcW w:w="1014" w:type="dxa"/>
            <w:shd w:val="clear" w:color="auto" w:fill="DDEBF7"/>
          </w:tcPr>
          <w:p w14:paraId="61F8539B"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right w:val="nil"/>
            </w:tcBorders>
            <w:shd w:val="clear" w:color="auto" w:fill="DDEBF7"/>
          </w:tcPr>
          <w:p w14:paraId="0EAC492A" w14:textId="09596116" w:rsidR="00AC43F6" w:rsidRPr="00BC41E4" w:rsidRDefault="00E84112" w:rsidP="00AC43F6">
            <w:pPr>
              <w:pStyle w:val="TableParagraph"/>
              <w:ind w:left="210" w:right="178"/>
              <w:jc w:val="center"/>
              <w:rPr>
                <w:sz w:val="20"/>
                <w:szCs w:val="20"/>
              </w:rPr>
            </w:pPr>
            <w:r>
              <w:rPr>
                <w:sz w:val="20"/>
                <w:szCs w:val="20"/>
              </w:rPr>
              <w:t>33,18</w:t>
            </w:r>
            <w:r w:rsidR="00997928">
              <w:rPr>
                <w:sz w:val="20"/>
                <w:szCs w:val="20"/>
              </w:rPr>
              <w:t xml:space="preserve"> </w:t>
            </w:r>
            <w:r w:rsidR="00AC43F6" w:rsidRPr="00BC41E4">
              <w:rPr>
                <w:sz w:val="20"/>
                <w:szCs w:val="20"/>
              </w:rPr>
              <w:t>€</w:t>
            </w:r>
          </w:p>
        </w:tc>
      </w:tr>
      <w:tr w:rsidR="00AC43F6" w:rsidRPr="00BC41E4" w14:paraId="633829CC" w14:textId="77777777" w:rsidTr="0095770B">
        <w:trPr>
          <w:trHeight w:val="280"/>
        </w:trPr>
        <w:tc>
          <w:tcPr>
            <w:tcW w:w="2086" w:type="dxa"/>
            <w:gridSpan w:val="2"/>
            <w:tcBorders>
              <w:right w:val="nil"/>
            </w:tcBorders>
            <w:shd w:val="clear" w:color="auto" w:fill="9BC2E6"/>
          </w:tcPr>
          <w:p w14:paraId="6F836543" w14:textId="77777777" w:rsidR="00AC43F6" w:rsidRPr="00BC41E4" w:rsidRDefault="00AC43F6" w:rsidP="00AC43F6">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AC43F6" w:rsidRPr="00BC41E4" w:rsidRDefault="00AC43F6" w:rsidP="00AC43F6">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AC43F6" w:rsidRPr="00BC41E4" w:rsidRDefault="00AC43F6" w:rsidP="00AC43F6">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AC43F6" w:rsidRPr="00BC41E4" w:rsidRDefault="00AC43F6" w:rsidP="00AC43F6">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AC43F6" w:rsidRPr="00BC41E4" w:rsidRDefault="00AC43F6" w:rsidP="00AC43F6">
            <w:pPr>
              <w:pStyle w:val="TableParagraph"/>
              <w:spacing w:line="240" w:lineRule="auto"/>
              <w:rPr>
                <w:rFonts w:ascii="Times New Roman"/>
                <w:sz w:val="20"/>
                <w:szCs w:val="20"/>
              </w:rPr>
            </w:pPr>
          </w:p>
        </w:tc>
        <w:tc>
          <w:tcPr>
            <w:tcW w:w="1016" w:type="dxa"/>
            <w:gridSpan w:val="2"/>
            <w:tcBorders>
              <w:left w:val="nil"/>
              <w:right w:val="nil"/>
            </w:tcBorders>
            <w:shd w:val="clear" w:color="auto" w:fill="9BC2E6"/>
          </w:tcPr>
          <w:p w14:paraId="26494065" w14:textId="03AF9602" w:rsidR="00AC43F6" w:rsidRPr="00BC41E4" w:rsidRDefault="007A6407" w:rsidP="00AC43F6">
            <w:pPr>
              <w:pStyle w:val="TableParagraph"/>
              <w:ind w:left="241" w:right="74" w:hanging="241"/>
              <w:jc w:val="center"/>
              <w:rPr>
                <w:b/>
                <w:sz w:val="20"/>
                <w:szCs w:val="20"/>
              </w:rPr>
            </w:pPr>
            <w:r>
              <w:rPr>
                <w:b/>
                <w:sz w:val="20"/>
                <w:szCs w:val="20"/>
              </w:rPr>
              <w:t>1</w:t>
            </w:r>
            <w:r w:rsidR="00E84112">
              <w:rPr>
                <w:b/>
                <w:sz w:val="20"/>
                <w:szCs w:val="20"/>
              </w:rPr>
              <w:t>4</w:t>
            </w:r>
            <w:r>
              <w:rPr>
                <w:b/>
                <w:sz w:val="20"/>
                <w:szCs w:val="20"/>
              </w:rPr>
              <w:t>5,</w:t>
            </w:r>
            <w:r w:rsidR="00E84112">
              <w:rPr>
                <w:b/>
                <w:sz w:val="20"/>
                <w:szCs w:val="20"/>
              </w:rPr>
              <w:t>53</w:t>
            </w:r>
            <w:r w:rsidR="00AC43F6" w:rsidRPr="00BC41E4">
              <w:rPr>
                <w:b/>
                <w:spacing w:val="-3"/>
                <w:sz w:val="20"/>
                <w:szCs w:val="20"/>
              </w:rPr>
              <w:t xml:space="preserve"> </w:t>
            </w:r>
            <w:r w:rsidR="00AC43F6" w:rsidRPr="00BC41E4">
              <w:rPr>
                <w:b/>
                <w:sz w:val="20"/>
                <w:szCs w:val="20"/>
              </w:rPr>
              <w:t>€</w:t>
            </w:r>
          </w:p>
        </w:tc>
      </w:tr>
    </w:tbl>
    <w:p w14:paraId="7CA85F68" w14:textId="77777777" w:rsidR="00780F4D" w:rsidRPr="00BC41E4" w:rsidRDefault="00780F4D">
      <w:pPr>
        <w:rPr>
          <w:sz w:val="20"/>
          <w:szCs w:val="20"/>
        </w:rPr>
      </w:pPr>
    </w:p>
    <w:sectPr w:rsidR="00780F4D" w:rsidRPr="00BC41E4" w:rsidSect="008F7D1F">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F6067D"/>
    <w:multiLevelType w:val="hybridMultilevel"/>
    <w:tmpl w:val="CE3A1A1A"/>
    <w:lvl w:ilvl="0" w:tplc="FFFFFFFF">
      <w:start w:val="1"/>
      <w:numFmt w:val="decimal"/>
      <w:lvlText w:val="%1."/>
      <w:lvlJc w:val="left"/>
      <w:pPr>
        <w:ind w:left="774" w:hanging="360"/>
      </w:pPr>
      <w:rPr>
        <w:b/>
        <w:bCs/>
      </w:rPr>
    </w:lvl>
    <w:lvl w:ilvl="1" w:tplc="FFFFFFFF" w:tentative="1">
      <w:start w:val="1"/>
      <w:numFmt w:val="lowerLetter"/>
      <w:lvlText w:val="%2."/>
      <w:lvlJc w:val="left"/>
      <w:pPr>
        <w:ind w:left="1494" w:hanging="360"/>
      </w:pPr>
    </w:lvl>
    <w:lvl w:ilvl="2" w:tplc="FFFFFFFF" w:tentative="1">
      <w:start w:val="1"/>
      <w:numFmt w:val="lowerRoman"/>
      <w:lvlText w:val="%3."/>
      <w:lvlJc w:val="right"/>
      <w:pPr>
        <w:ind w:left="2214" w:hanging="180"/>
      </w:pPr>
    </w:lvl>
    <w:lvl w:ilvl="3" w:tplc="FFFFFFFF" w:tentative="1">
      <w:start w:val="1"/>
      <w:numFmt w:val="decimal"/>
      <w:lvlText w:val="%4."/>
      <w:lvlJc w:val="left"/>
      <w:pPr>
        <w:ind w:left="2934" w:hanging="360"/>
      </w:pPr>
    </w:lvl>
    <w:lvl w:ilvl="4" w:tplc="FFFFFFFF" w:tentative="1">
      <w:start w:val="1"/>
      <w:numFmt w:val="lowerLetter"/>
      <w:lvlText w:val="%5."/>
      <w:lvlJc w:val="left"/>
      <w:pPr>
        <w:ind w:left="3654" w:hanging="360"/>
      </w:pPr>
    </w:lvl>
    <w:lvl w:ilvl="5" w:tplc="FFFFFFFF" w:tentative="1">
      <w:start w:val="1"/>
      <w:numFmt w:val="lowerRoman"/>
      <w:lvlText w:val="%6."/>
      <w:lvlJc w:val="right"/>
      <w:pPr>
        <w:ind w:left="4374" w:hanging="180"/>
      </w:pPr>
    </w:lvl>
    <w:lvl w:ilvl="6" w:tplc="FFFFFFFF" w:tentative="1">
      <w:start w:val="1"/>
      <w:numFmt w:val="decimal"/>
      <w:lvlText w:val="%7."/>
      <w:lvlJc w:val="left"/>
      <w:pPr>
        <w:ind w:left="5094" w:hanging="360"/>
      </w:pPr>
    </w:lvl>
    <w:lvl w:ilvl="7" w:tplc="FFFFFFFF" w:tentative="1">
      <w:start w:val="1"/>
      <w:numFmt w:val="lowerLetter"/>
      <w:lvlText w:val="%8."/>
      <w:lvlJc w:val="left"/>
      <w:pPr>
        <w:ind w:left="5814" w:hanging="360"/>
      </w:pPr>
    </w:lvl>
    <w:lvl w:ilvl="8" w:tplc="FFFFFFFF" w:tentative="1">
      <w:start w:val="1"/>
      <w:numFmt w:val="lowerRoman"/>
      <w:lvlText w:val="%9."/>
      <w:lvlJc w:val="right"/>
      <w:pPr>
        <w:ind w:left="6534" w:hanging="180"/>
      </w:pPr>
    </w:lvl>
  </w:abstractNum>
  <w:abstractNum w:abstractNumId="1" w15:restartNumberingAfterBreak="0">
    <w:nsid w:val="63022114"/>
    <w:multiLevelType w:val="hybridMultilevel"/>
    <w:tmpl w:val="8782282E"/>
    <w:lvl w:ilvl="0" w:tplc="A0821E5A">
      <w:start w:val="1"/>
      <w:numFmt w:val="decimal"/>
      <w:lvlText w:val="%1."/>
      <w:lvlJc w:val="left"/>
      <w:pPr>
        <w:ind w:left="774" w:hanging="360"/>
      </w:pPr>
      <w:rPr>
        <w:b/>
        <w:bCs/>
      </w:rPr>
    </w:lvl>
    <w:lvl w:ilvl="1" w:tplc="04100019" w:tentative="1">
      <w:start w:val="1"/>
      <w:numFmt w:val="lowerLetter"/>
      <w:lvlText w:val="%2."/>
      <w:lvlJc w:val="left"/>
      <w:pPr>
        <w:ind w:left="1494" w:hanging="360"/>
      </w:pPr>
    </w:lvl>
    <w:lvl w:ilvl="2" w:tplc="0410001B" w:tentative="1">
      <w:start w:val="1"/>
      <w:numFmt w:val="lowerRoman"/>
      <w:lvlText w:val="%3."/>
      <w:lvlJc w:val="right"/>
      <w:pPr>
        <w:ind w:left="2214" w:hanging="180"/>
      </w:pPr>
    </w:lvl>
    <w:lvl w:ilvl="3" w:tplc="0410000F" w:tentative="1">
      <w:start w:val="1"/>
      <w:numFmt w:val="decimal"/>
      <w:lvlText w:val="%4."/>
      <w:lvlJc w:val="left"/>
      <w:pPr>
        <w:ind w:left="2934" w:hanging="360"/>
      </w:pPr>
    </w:lvl>
    <w:lvl w:ilvl="4" w:tplc="04100019" w:tentative="1">
      <w:start w:val="1"/>
      <w:numFmt w:val="lowerLetter"/>
      <w:lvlText w:val="%5."/>
      <w:lvlJc w:val="left"/>
      <w:pPr>
        <w:ind w:left="3654" w:hanging="360"/>
      </w:pPr>
    </w:lvl>
    <w:lvl w:ilvl="5" w:tplc="0410001B" w:tentative="1">
      <w:start w:val="1"/>
      <w:numFmt w:val="lowerRoman"/>
      <w:lvlText w:val="%6."/>
      <w:lvlJc w:val="right"/>
      <w:pPr>
        <w:ind w:left="4374" w:hanging="180"/>
      </w:pPr>
    </w:lvl>
    <w:lvl w:ilvl="6" w:tplc="0410000F" w:tentative="1">
      <w:start w:val="1"/>
      <w:numFmt w:val="decimal"/>
      <w:lvlText w:val="%7."/>
      <w:lvlJc w:val="left"/>
      <w:pPr>
        <w:ind w:left="5094" w:hanging="360"/>
      </w:pPr>
    </w:lvl>
    <w:lvl w:ilvl="7" w:tplc="04100019" w:tentative="1">
      <w:start w:val="1"/>
      <w:numFmt w:val="lowerLetter"/>
      <w:lvlText w:val="%8."/>
      <w:lvlJc w:val="left"/>
      <w:pPr>
        <w:ind w:left="5814" w:hanging="360"/>
      </w:pPr>
    </w:lvl>
    <w:lvl w:ilvl="8" w:tplc="0410001B" w:tentative="1">
      <w:start w:val="1"/>
      <w:numFmt w:val="lowerRoman"/>
      <w:lvlText w:val="%9."/>
      <w:lvlJc w:val="right"/>
      <w:pPr>
        <w:ind w:left="6534" w:hanging="180"/>
      </w:pPr>
    </w:lvl>
  </w:abstractNum>
  <w:num w:numId="1" w16cid:durableId="550963923">
    <w:abstractNumId w:val="1"/>
  </w:num>
  <w:num w:numId="2" w16cid:durableId="655301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activeWritingStyle w:appName="MSWord" w:lang="it-IT" w:vendorID="64" w:dllVersion="6" w:nlCheck="1" w:checkStyle="0"/>
  <w:activeWritingStyle w:appName="MSWord" w:lang="it-IT" w:vendorID="64" w:dllVersion="0" w:nlCheck="1" w:checkStyle="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8C2"/>
    <w:rsid w:val="00030FCB"/>
    <w:rsid w:val="00042818"/>
    <w:rsid w:val="00057C03"/>
    <w:rsid w:val="000B36C4"/>
    <w:rsid w:val="000B5466"/>
    <w:rsid w:val="000C7BBB"/>
    <w:rsid w:val="000E5A28"/>
    <w:rsid w:val="0013487A"/>
    <w:rsid w:val="0013599D"/>
    <w:rsid w:val="0014488E"/>
    <w:rsid w:val="001609AC"/>
    <w:rsid w:val="00166F0C"/>
    <w:rsid w:val="00215B06"/>
    <w:rsid w:val="00264EFC"/>
    <w:rsid w:val="002C0783"/>
    <w:rsid w:val="00362D1E"/>
    <w:rsid w:val="003750CD"/>
    <w:rsid w:val="003E16DA"/>
    <w:rsid w:val="00473C8F"/>
    <w:rsid w:val="00557673"/>
    <w:rsid w:val="0056046D"/>
    <w:rsid w:val="00561641"/>
    <w:rsid w:val="005D0ECC"/>
    <w:rsid w:val="005D7990"/>
    <w:rsid w:val="005F01C1"/>
    <w:rsid w:val="00647831"/>
    <w:rsid w:val="006817C2"/>
    <w:rsid w:val="006A501C"/>
    <w:rsid w:val="006E74B2"/>
    <w:rsid w:val="00712E84"/>
    <w:rsid w:val="00780F4D"/>
    <w:rsid w:val="007813CB"/>
    <w:rsid w:val="007A6407"/>
    <w:rsid w:val="007D03C8"/>
    <w:rsid w:val="00860FF9"/>
    <w:rsid w:val="00881B09"/>
    <w:rsid w:val="008C78F2"/>
    <w:rsid w:val="008F7D1F"/>
    <w:rsid w:val="009049E2"/>
    <w:rsid w:val="0095770B"/>
    <w:rsid w:val="00996FC2"/>
    <w:rsid w:val="00997318"/>
    <w:rsid w:val="00997928"/>
    <w:rsid w:val="009B2E06"/>
    <w:rsid w:val="00AC43F6"/>
    <w:rsid w:val="00AD2416"/>
    <w:rsid w:val="00AD7F19"/>
    <w:rsid w:val="00B328C2"/>
    <w:rsid w:val="00BC0F4F"/>
    <w:rsid w:val="00BC41E4"/>
    <w:rsid w:val="00BD1404"/>
    <w:rsid w:val="00C3524A"/>
    <w:rsid w:val="00C706BC"/>
    <w:rsid w:val="00C77274"/>
    <w:rsid w:val="00CB465D"/>
    <w:rsid w:val="00D16D71"/>
    <w:rsid w:val="00D85DA9"/>
    <w:rsid w:val="00DC4514"/>
    <w:rsid w:val="00DC55DE"/>
    <w:rsid w:val="00DD128C"/>
    <w:rsid w:val="00DF3403"/>
    <w:rsid w:val="00DF5BD0"/>
    <w:rsid w:val="00E84112"/>
    <w:rsid w:val="00E873ED"/>
    <w:rsid w:val="00F00283"/>
    <w:rsid w:val="00F17EA4"/>
    <w:rsid w:val="00F33ABB"/>
    <w:rsid w:val="00F468F5"/>
    <w:rsid w:val="00F821A5"/>
    <w:rsid w:val="00F964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1</Pages>
  <Words>791</Words>
  <Characters>4511</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25</cp:revision>
  <cp:lastPrinted>2024-04-05T11:45:00Z</cp:lastPrinted>
  <dcterms:created xsi:type="dcterms:W3CDTF">2022-12-13T11:56:00Z</dcterms:created>
  <dcterms:modified xsi:type="dcterms:W3CDTF">2024-04-05T11:45:00Z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