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246717C3" w:rsidR="00BC41E4" w:rsidRDefault="00FB602B" w:rsidP="000B36C4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28CB9FF" wp14:editId="4431EAB9">
            <wp:simplePos x="0" y="0"/>
            <wp:positionH relativeFrom="page">
              <wp:align>right</wp:align>
            </wp:positionH>
            <wp:positionV relativeFrom="paragraph">
              <wp:posOffset>15240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267212" w14:textId="7009008D" w:rsidR="00976EAB" w:rsidRDefault="00976EAB" w:rsidP="00976EAB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FB602B">
        <w:rPr>
          <w:color w:val="001F5F"/>
          <w:sz w:val="24"/>
          <w:szCs w:val="24"/>
        </w:rPr>
        <w:t>3</w:t>
      </w:r>
    </w:p>
    <w:p w14:paraId="02F31BC5" w14:textId="1DE75606" w:rsidR="00976EAB" w:rsidRDefault="00976EAB" w:rsidP="00976EAB">
      <w:pPr>
        <w:pStyle w:val="Corpotesto"/>
        <w:spacing w:before="18"/>
        <w:ind w:left="142"/>
        <w:rPr>
          <w:b w:val="0"/>
          <w:bCs w:val="0"/>
          <w:color w:val="001F5F"/>
          <w:sz w:val="24"/>
          <w:szCs w:val="24"/>
          <w:u w:val="single"/>
        </w:rPr>
      </w:pPr>
      <w:r>
        <w:rPr>
          <w:b w:val="0"/>
          <w:bCs w:val="0"/>
          <w:color w:val="001F5F"/>
          <w:sz w:val="24"/>
          <w:szCs w:val="24"/>
          <w:u w:val="single"/>
        </w:rPr>
        <w:t>Intonaco duttile a spessore</w:t>
      </w:r>
    </w:p>
    <w:p w14:paraId="4A4CBBD5" w14:textId="77777777" w:rsidR="007D03C8" w:rsidRPr="007D03C8" w:rsidRDefault="007D03C8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77777777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5CC8A2CB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 xml:space="preserve">III </w:t>
            </w:r>
            <w:r w:rsidR="00E06225">
              <w:rPr>
                <w:b/>
                <w:bCs/>
                <w:sz w:val="20"/>
                <w:szCs w:val="20"/>
              </w:rPr>
              <w:t>1</w:t>
            </w:r>
            <w:r w:rsidR="007E63EA">
              <w:rPr>
                <w:b/>
                <w:bCs/>
                <w:sz w:val="20"/>
                <w:szCs w:val="20"/>
              </w:rPr>
              <w:t>7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63E24F7C" w:rsidR="00B328C2" w:rsidRPr="00BC41E4" w:rsidRDefault="0014488E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 xml:space="preserve">Intonaci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59D5F9CE" w:rsidR="00B328C2" w:rsidRPr="00BC41E4" w:rsidRDefault="0014488E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Intonaci premiscelati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5E1B5C36" w:rsidR="00B328C2" w:rsidRPr="00BC41E4" w:rsidRDefault="00524FE1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Regolarizzazione di superfici in laterizi con </w:t>
            </w:r>
            <w:r w:rsidR="007E63EA">
              <w:rPr>
                <w:sz w:val="20"/>
                <w:szCs w:val="20"/>
              </w:rPr>
              <w:t xml:space="preserve">termo </w:t>
            </w:r>
            <w:r>
              <w:rPr>
                <w:sz w:val="20"/>
                <w:szCs w:val="20"/>
              </w:rPr>
              <w:t xml:space="preserve">malta </w:t>
            </w:r>
            <w:r w:rsidR="007E63EA">
              <w:rPr>
                <w:sz w:val="20"/>
                <w:szCs w:val="20"/>
              </w:rPr>
              <w:t>T1</w:t>
            </w:r>
            <w:r>
              <w:rPr>
                <w:sz w:val="20"/>
                <w:szCs w:val="20"/>
              </w:rPr>
              <w:t xml:space="preserve"> pozzolanica</w:t>
            </w:r>
            <w:r w:rsidR="00780F4D" w:rsidRPr="00BC41E4">
              <w:rPr>
                <w:sz w:val="20"/>
                <w:szCs w:val="20"/>
              </w:rPr>
              <w:t xml:space="preserve"> </w:t>
            </w:r>
            <w:r w:rsidR="007D03C8" w:rsidRPr="00BC41E4">
              <w:rPr>
                <w:sz w:val="20"/>
                <w:szCs w:val="20"/>
              </w:rPr>
              <w:t xml:space="preserve">predosata </w:t>
            </w:r>
            <w:r w:rsidR="00780F4D" w:rsidRPr="00BC41E4">
              <w:rPr>
                <w:sz w:val="20"/>
                <w:szCs w:val="20"/>
              </w:rPr>
              <w:t>a base di legante FL (UNI EN 459-1:2015) in calce aerea e zeolite</w:t>
            </w:r>
            <w:r w:rsidR="007E63EA">
              <w:rPr>
                <w:sz w:val="20"/>
                <w:szCs w:val="20"/>
              </w:rPr>
              <w:t xml:space="preserve"> e inerte in granuli di sughero</w:t>
            </w:r>
            <w:r w:rsidR="00780F4D" w:rsidRPr="00BC41E4">
              <w:rPr>
                <w:sz w:val="20"/>
                <w:szCs w:val="20"/>
              </w:rPr>
              <w:t>, riciclabile come inerte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6B6269B9" w:rsidR="007E63EA" w:rsidRPr="00BC41E4" w:rsidRDefault="00780F4D" w:rsidP="007E63EA">
            <w:pPr>
              <w:pStyle w:val="TableParagraph"/>
              <w:spacing w:line="259" w:lineRule="auto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R</w:t>
            </w:r>
            <w:r w:rsidR="00524FE1">
              <w:rPr>
                <w:sz w:val="20"/>
                <w:szCs w:val="20"/>
              </w:rPr>
              <w:t xml:space="preserve">egolarizzazione di </w:t>
            </w:r>
            <w:r w:rsidRPr="00BC41E4">
              <w:rPr>
                <w:sz w:val="20"/>
                <w:szCs w:val="20"/>
              </w:rPr>
              <w:t xml:space="preserve">paramenti murari in </w:t>
            </w:r>
            <w:r w:rsidR="00524FE1">
              <w:rPr>
                <w:sz w:val="20"/>
                <w:szCs w:val="20"/>
              </w:rPr>
              <w:t>laterizi</w:t>
            </w:r>
            <w:r w:rsidRPr="00BC41E4">
              <w:rPr>
                <w:sz w:val="20"/>
                <w:szCs w:val="20"/>
              </w:rPr>
              <w:t xml:space="preserve"> mediante la posa manuale</w:t>
            </w:r>
            <w:r w:rsidR="007E63EA">
              <w:rPr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</w:t>
            </w:r>
            <w:r w:rsidR="00524FE1">
              <w:rPr>
                <w:sz w:val="20"/>
                <w:szCs w:val="20"/>
              </w:rPr>
              <w:t xml:space="preserve">ella </w:t>
            </w:r>
            <w:r w:rsidR="007E63EA">
              <w:rPr>
                <w:sz w:val="20"/>
                <w:szCs w:val="20"/>
              </w:rPr>
              <w:t>termo T1</w:t>
            </w:r>
            <w:r w:rsidR="007D03C8" w:rsidRPr="00BC41E4">
              <w:rPr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pozzolanic</w:t>
            </w:r>
            <w:r w:rsidR="00524FE1">
              <w:rPr>
                <w:sz w:val="20"/>
                <w:szCs w:val="20"/>
              </w:rPr>
              <w:t>a</w:t>
            </w:r>
            <w:r w:rsidRPr="00BC41E4">
              <w:rPr>
                <w:sz w:val="20"/>
                <w:szCs w:val="20"/>
              </w:rPr>
              <w:t xml:space="preserve"> ZEOINTONACO </w:t>
            </w:r>
            <w:r w:rsidR="007E63EA">
              <w:rPr>
                <w:sz w:val="20"/>
                <w:szCs w:val="20"/>
              </w:rPr>
              <w:t xml:space="preserve">TERMICO </w:t>
            </w:r>
            <w:r w:rsidRPr="00BC41E4">
              <w:rPr>
                <w:sz w:val="20"/>
                <w:szCs w:val="20"/>
              </w:rPr>
              <w:t xml:space="preserve">della ZEOCALCE, eco-compatibile riciclabile come inerte, </w:t>
            </w:r>
            <w:r w:rsidR="007E63EA" w:rsidRPr="007E63EA">
              <w:rPr>
                <w:sz w:val="20"/>
                <w:szCs w:val="20"/>
              </w:rPr>
              <w:t xml:space="preserve">prodotto nel rispetto dei criteri ambientali minimi (CAM) e costituito da componenti 100% naturali, traspiranti ecosostenibili e riciclati, come granuli di sughero biondo e legante pozzolanico di calce aerea e zeolite, contenente fibre anti fessurazione polipropileniche, che dosati e miscelati tra loro danno origine ad un prodotto, termoisolante, deumidificante e fonoassorbente. Con un valore di conduttività di 0,0917 W/m2K (certificata da rapporto di prova accreditato ACCREDIA in funzione della UNI EN 12664:2002), l'applicazione senza soluzione di continuità di ZEOINTONACO TERMICO per uno spessore medio di cm </w:t>
            </w:r>
            <w:r w:rsidR="007E63EA">
              <w:rPr>
                <w:sz w:val="20"/>
                <w:szCs w:val="20"/>
              </w:rPr>
              <w:t>1.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77777777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2EF2C5AF" w:rsidR="00B328C2" w:rsidRPr="00BC41E4" w:rsidRDefault="000B723B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(</w:t>
            </w:r>
            <w:r w:rsidR="00524FE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cm spessore)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497ECE3D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0EEC1247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735DF0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735DF0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77777777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3546793B" w14:textId="77777777" w:rsidTr="00735DF0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4B9344CA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7D03C8" w:rsidRPr="00BC41E4">
              <w:rPr>
                <w:sz w:val="20"/>
                <w:szCs w:val="20"/>
              </w:rPr>
              <w:t>1</w:t>
            </w:r>
            <w:r w:rsidR="00735DF0">
              <w:rPr>
                <w:sz w:val="20"/>
                <w:szCs w:val="20"/>
              </w:rPr>
              <w:t>6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341D5A07" w:rsidR="00B328C2" w:rsidRPr="00BC41E4" w:rsidRDefault="00735DF0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E06225">
              <w:rPr>
                <w:sz w:val="20"/>
                <w:szCs w:val="20"/>
              </w:rPr>
              <w:t>,01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5873018" w14:textId="77777777" w:rsidTr="00735DF0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2D86F3DC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7D03C8" w:rsidRPr="00BC41E4">
              <w:rPr>
                <w:sz w:val="20"/>
                <w:szCs w:val="20"/>
              </w:rPr>
              <w:t>1</w:t>
            </w:r>
            <w:r w:rsidR="00735DF0">
              <w:rPr>
                <w:sz w:val="20"/>
                <w:szCs w:val="20"/>
              </w:rPr>
              <w:t>6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0014CF75" w:rsidR="00B328C2" w:rsidRPr="00BC41E4" w:rsidRDefault="00735DF0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4,45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40AAE" w14:textId="77777777" w:rsidTr="00735DF0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75C63BC9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7D03C8" w:rsidRPr="00BC41E4">
              <w:rPr>
                <w:sz w:val="20"/>
                <w:szCs w:val="20"/>
              </w:rPr>
              <w:t>1</w:t>
            </w:r>
            <w:r w:rsidR="00735DF0">
              <w:rPr>
                <w:sz w:val="20"/>
                <w:szCs w:val="20"/>
              </w:rPr>
              <w:t>6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29F6FA9D" w:rsidR="00B328C2" w:rsidRPr="00BC41E4" w:rsidRDefault="00735DF0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4,79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9E21F76" w14:textId="77777777" w:rsidTr="00735DF0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5784ACB9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25D4658E" w:rsidR="00B328C2" w:rsidRPr="00BC41E4" w:rsidRDefault="00735DF0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13,25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735DF0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77777777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735DF0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2F200F85" w:rsidR="00B328C2" w:rsidRPr="00BC41E4" w:rsidRDefault="00DC55DE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BC41E4">
              <w:rPr>
                <w:bCs/>
                <w:w w:val="99"/>
                <w:sz w:val="20"/>
                <w:szCs w:val="20"/>
              </w:rPr>
              <w:t xml:space="preserve">ZEOINTONACO </w:t>
            </w:r>
            <w:r w:rsidR="00735DF0">
              <w:rPr>
                <w:bCs/>
                <w:w w:val="99"/>
                <w:sz w:val="20"/>
                <w:szCs w:val="20"/>
              </w:rPr>
              <w:t xml:space="preserve">TERMICO </w:t>
            </w:r>
            <w:r w:rsidRPr="00BC41E4">
              <w:rPr>
                <w:bCs/>
                <w:w w:val="99"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627BAF8E" w14:textId="21B9F1E0" w:rsidR="00B328C2" w:rsidRPr="0085312A" w:rsidRDefault="0085312A" w:rsidP="0085312A">
            <w:pPr>
              <w:pStyle w:val="TableParagraph"/>
              <w:spacing w:line="240" w:lineRule="auto"/>
              <w:ind w:right="-2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E0AD312" w14:textId="78DAA5CA" w:rsidR="00B328C2" w:rsidRPr="00BC41E4" w:rsidRDefault="00FB602B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2,50</w:t>
            </w:r>
          </w:p>
        </w:tc>
        <w:tc>
          <w:tcPr>
            <w:tcW w:w="1014" w:type="dxa"/>
            <w:shd w:val="clear" w:color="auto" w:fill="DDEBF7"/>
          </w:tcPr>
          <w:p w14:paraId="40503660" w14:textId="4497C784" w:rsidR="00B328C2" w:rsidRPr="00BC41E4" w:rsidRDefault="00FB602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6,30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3608CC98" w:rsidR="00B328C2" w:rsidRPr="00BC41E4" w:rsidRDefault="00735DF0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FB602B">
              <w:rPr>
                <w:sz w:val="20"/>
                <w:szCs w:val="20"/>
              </w:rPr>
              <w:t>5,75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25116397" w14:textId="77777777" w:rsidTr="00735DF0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B328C2" w:rsidRPr="0085312A" w:rsidRDefault="00B328C2" w:rsidP="0085312A">
            <w:pPr>
              <w:pStyle w:val="TableParagraph"/>
              <w:spacing w:line="240" w:lineRule="auto"/>
              <w:ind w:right="-2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3CED8F79" w:rsidR="00B328C2" w:rsidRPr="00BC41E4" w:rsidRDefault="00FB602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15,75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C11462F" w14:textId="77777777" w:rsidTr="00735DF0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B328C2" w:rsidRPr="00BC41E4" w:rsidRDefault="00780F4D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4949C8C" w14:textId="77777777" w:rsidTr="00735DF0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7BF41D41" w:rsidR="00B328C2" w:rsidRPr="00BC41E4" w:rsidRDefault="00FB602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4BB96372" w:rsidR="00B328C2" w:rsidRPr="00BC41E4" w:rsidRDefault="00735DF0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</w:t>
            </w:r>
            <w:r w:rsidR="00FB602B">
              <w:rPr>
                <w:sz w:val="20"/>
                <w:szCs w:val="20"/>
              </w:rPr>
              <w:t>93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82E4ECB" w14:textId="77777777" w:rsidTr="00735DF0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B328C2" w:rsidRPr="00BC41E4" w:rsidRDefault="00780F4D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B328C2" w:rsidRPr="00BC41E4" w:rsidRDefault="00780F4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20B038C6" w:rsidR="00B328C2" w:rsidRPr="00BC41E4" w:rsidRDefault="00735DF0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</w:t>
            </w:r>
            <w:r w:rsidR="00FB602B">
              <w:rPr>
                <w:sz w:val="20"/>
                <w:szCs w:val="20"/>
              </w:rPr>
              <w:t>93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3BBCB2B2" w:rsidR="00B328C2" w:rsidRPr="00BC41E4" w:rsidRDefault="00780F4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735DF0">
              <w:rPr>
                <w:sz w:val="20"/>
                <w:szCs w:val="20"/>
              </w:rPr>
              <w:t>2</w:t>
            </w:r>
            <w:r w:rsidR="00FB602B">
              <w:rPr>
                <w:sz w:val="20"/>
                <w:szCs w:val="20"/>
              </w:rPr>
              <w:t>47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2D082F5" w14:textId="77777777" w:rsidTr="00735DF0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5F99D266" w:rsidR="00B328C2" w:rsidRPr="00BC41E4" w:rsidRDefault="00FB602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33,93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06897252" w:rsidR="00B328C2" w:rsidRPr="00BC41E4" w:rsidRDefault="00FB602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3,39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27F7A4C" w14:textId="77777777" w:rsidTr="00735DF0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7E59A7F3" w:rsidR="00B328C2" w:rsidRPr="00BC41E4" w:rsidRDefault="00FB602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8,56</w:t>
            </w:r>
            <w:r w:rsidR="00DC55DE" w:rsidRPr="00BC41E4">
              <w:rPr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33829CC" w14:textId="77777777" w:rsidTr="00735DF0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B328C2" w:rsidRPr="00BC41E4" w:rsidRDefault="00780F4D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B328C2" w:rsidRPr="00BC41E4" w:rsidRDefault="00780F4D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4F44E3BD" w:rsidR="00B328C2" w:rsidRPr="00BC41E4" w:rsidRDefault="00FB602B" w:rsidP="00BC41E4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37,56</w:t>
            </w:r>
            <w:r w:rsidR="00780F4D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100044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57C03"/>
    <w:rsid w:val="000B36C4"/>
    <w:rsid w:val="000B723B"/>
    <w:rsid w:val="00100044"/>
    <w:rsid w:val="0014488E"/>
    <w:rsid w:val="001E2269"/>
    <w:rsid w:val="00524FE1"/>
    <w:rsid w:val="00735DF0"/>
    <w:rsid w:val="00780F4D"/>
    <w:rsid w:val="007D03C8"/>
    <w:rsid w:val="007E63EA"/>
    <w:rsid w:val="0085312A"/>
    <w:rsid w:val="009014EE"/>
    <w:rsid w:val="00976EAB"/>
    <w:rsid w:val="00B328C2"/>
    <w:rsid w:val="00BC41E4"/>
    <w:rsid w:val="00C65A9D"/>
    <w:rsid w:val="00D613DB"/>
    <w:rsid w:val="00DC55DE"/>
    <w:rsid w:val="00E06225"/>
    <w:rsid w:val="00F0555D"/>
    <w:rsid w:val="00F17EA4"/>
    <w:rsid w:val="00FB6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4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17</cp:revision>
  <cp:lastPrinted>2021-08-27T06:30:00Z</cp:lastPrinted>
  <dcterms:created xsi:type="dcterms:W3CDTF">2021-08-10T06:38:00Z</dcterms:created>
  <dcterms:modified xsi:type="dcterms:W3CDTF">2023-02-01T04:46:00Z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